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t>Risk Assessment Template</w:t>
      </w:r>
    </w:p>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632"/>
        <w:gridCol w:w="1669"/>
        <w:gridCol w:w="2528"/>
        <w:gridCol w:w="3185"/>
      </w:tblGrid>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Risk assessor(s)</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 assessed</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Date(s) of the event</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Start/end time</w:t>
            </w:r>
          </w:p>
          <w:p w:rsidR="007D4231" w:rsidRPr="007D4231" w:rsidRDefault="007D4231" w:rsidP="00C247AD">
            <w:pPr>
              <w:rPr>
                <w:rFonts w:ascii="Open Sans" w:hAnsi="Open Sans" w:cs="Open Sans"/>
                <w:color w:val="333E48"/>
                <w:sz w:val="18"/>
                <w:szCs w:val="18"/>
              </w:rPr>
            </w:pP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Location(s) – please also detail whether the event will be indoors/outdoors/mixed</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Maximum expected number of attendees</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Overview of the event (e.g. activities being undertaken, type of attendees, whether there will be any third-party operators etc.)</w:t>
            </w:r>
          </w:p>
        </w:tc>
        <w:tc>
          <w:tcPr>
            <w:tcW w:w="10206" w:type="dxa"/>
            <w:gridSpan w:val="4"/>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Please provide details of any licenses that will be required for the event (e.g. Temporary Event Notice etc.)</w:t>
            </w:r>
          </w:p>
        </w:tc>
        <w:tc>
          <w:tcPr>
            <w:tcW w:w="10206" w:type="dxa"/>
            <w:gridSpan w:val="4"/>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Name of Event Manager</w:t>
            </w:r>
          </w:p>
        </w:tc>
        <w:tc>
          <w:tcPr>
            <w:tcW w:w="269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4253" w:type="dxa"/>
            <w:gridSpan w:val="2"/>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Details of any other staff/volunteers/third parties with specific roles (e.g. Deputy Event Manager, Fire Marshals, First Aiders etc.)</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5131"/>
        <w:gridCol w:w="3940"/>
        <w:gridCol w:w="1701"/>
      </w:tblGrid>
      <w:tr w:rsidR="007D4231" w:rsidRPr="007D4231" w:rsidTr="00D83F94">
        <w:trPr>
          <w:tblHeader/>
        </w:trPr>
        <w:tc>
          <w:tcPr>
            <w:tcW w:w="1702"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are the hazards?</w:t>
            </w:r>
          </w:p>
        </w:tc>
        <w:tc>
          <w:tcPr>
            <w:tcW w:w="184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Who might be harmed and how?</w:t>
            </w:r>
          </w:p>
        </w:tc>
        <w:tc>
          <w:tcPr>
            <w:tcW w:w="513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are you already doing to reduce the risk (i.e. existing control measures)?</w:t>
            </w:r>
          </w:p>
        </w:tc>
        <w:tc>
          <w:tcPr>
            <w:tcW w:w="3940"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further action is necessary (i.e. are any further control measures required)?</w:t>
            </w:r>
          </w:p>
        </w:tc>
        <w:tc>
          <w:tcPr>
            <w:tcW w:w="170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Additional action required (Y or N)?</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adequate insurance / licensing</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Insufficient insurance cover / licensing in place</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adequate insurance is in place prior to the event.</w:t>
            </w:r>
          </w:p>
          <w:p w:rsidR="00D83F94"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any licensing needs are dealt with prior to the event e.g. for selling/ providing alcohol, providing entertainment, serving hot food or drink between 11pm and 5am, etc.</w:t>
            </w:r>
          </w:p>
          <w:p w:rsidR="009357D7" w:rsidRPr="007D4231" w:rsidRDefault="009357D7"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Manager to consult with insurance broker/insurer and licensing authority where appropriate.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Access/egress to the event site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various injuries caused by vehicles colliding with pedestrians, slips/trips/falls etc. </w:t>
            </w:r>
          </w:p>
        </w:tc>
        <w:tc>
          <w:tcPr>
            <w:tcW w:w="5131" w:type="dxa"/>
            <w:shd w:val="clear" w:color="auto" w:fill="auto"/>
          </w:tcPr>
          <w:p w:rsidR="00D83F94"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your arrangements for ensuring safe access/egress to the event for all staff, volunteers, and visitors here. For small-scale events normal access/egress arrangements are likely to be suitable. For large-scale events, you may need to make additional arrangements, e.g.: designated entrance points with ticketing, set up one-way systems, barriers may be required to segregate vehicles from pedestrians, matting may be required for safe access to fields etc. You may also need to consider access/egress for disabled persons and the emergency services.</w:t>
            </w:r>
          </w:p>
          <w:p w:rsidR="009357D7" w:rsidRDefault="009357D7" w:rsidP="00C247AD">
            <w:pPr>
              <w:rPr>
                <w:rFonts w:ascii="Open Sans" w:hAnsi="Open Sans" w:cs="Open Sans"/>
                <w:i/>
                <w:color w:val="333E48"/>
                <w:sz w:val="18"/>
                <w:szCs w:val="18"/>
              </w:rPr>
            </w:pPr>
          </w:p>
          <w:p w:rsidR="009357D7" w:rsidRPr="007D4231" w:rsidRDefault="009357D7"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Lack of adequate parking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Lost time, entrances and fire exits becoming blocked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parking arrangements here. Depending on the size of the event and anticipated number of attendees, it may be necessary to consider temporary additional parking arrangements. For large events, it may be necessary to have staff/ volunteers working as traffic marshals to manage and direct people arriving to/ leaving the site. Staff/ volunteers working as traffic marshals should be provided with hi-vis vests/ clothing and trained in safe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attendees should be advised of the parking arrangements beforehand.</w:t>
            </w:r>
          </w:p>
          <w:p w:rsidR="009357D7"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Temporary signage may be required to direc</w:t>
            </w:r>
            <w:r w:rsidR="00D83F94">
              <w:rPr>
                <w:rFonts w:ascii="Open Sans" w:hAnsi="Open Sans" w:cs="Open Sans"/>
                <w:i/>
                <w:color w:val="333E48"/>
                <w:sz w:val="18"/>
                <w:szCs w:val="18"/>
              </w:rPr>
              <w:t>t people to the parking areas.</w:t>
            </w:r>
          </w:p>
          <w:p w:rsidR="009357D7" w:rsidRPr="007D4231" w:rsidRDefault="009357D7"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Vehicle movement around site</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 injury from collision with vehicle</w:t>
            </w:r>
          </w:p>
          <w:p w:rsidR="007D4231" w:rsidRPr="007D4231" w:rsidRDefault="007D4231" w:rsidP="00C247AD">
            <w:pPr>
              <w:rPr>
                <w:rFonts w:ascii="Open Sans" w:hAnsi="Open Sans" w:cs="Open Sans"/>
                <w:i/>
                <w:color w:val="333E48"/>
                <w:sz w:val="18"/>
                <w:szCs w:val="18"/>
              </w:rPr>
            </w:pP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your arrangements to ensure the segregation of vehicles and pedestrians during the set up, running, and breakdown of the event.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vehicle movement should be kept to the absolute minimum / not at all during the event, and take place before visitors come on to the site or after they have all left the site.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Temporary barriers and/or designated walkways may be required. </w:t>
            </w:r>
          </w:p>
          <w:p w:rsidR="00D83F94"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For large events, you may need to consider a phased set up/</w:t>
            </w:r>
            <w:r w:rsidR="00D83F94">
              <w:rPr>
                <w:rFonts w:ascii="Open Sans" w:hAnsi="Open Sans" w:cs="Open Sans"/>
                <w:i/>
                <w:color w:val="333E48"/>
                <w:sz w:val="18"/>
                <w:szCs w:val="18"/>
              </w:rPr>
              <w:t>breakdown to minimise the risk.</w:t>
            </w:r>
          </w:p>
          <w:p w:rsidR="009357D7" w:rsidRPr="007D4231" w:rsidRDefault="009357D7"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Security</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security arrangements where relevant. For example, if the event is large-scale, how will you deal with any unwanted people on site? How will you deal with any anti-social behaviour? </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ensure that any security guards appointed have the appropriate SIA license and are fully briefed on the relevant emergency procedures for the event (e.g. accident re</w:t>
            </w:r>
            <w:r w:rsidR="00D83F94">
              <w:rPr>
                <w:rFonts w:ascii="Open Sans" w:hAnsi="Open Sans" w:cs="Open Sans"/>
                <w:i/>
                <w:color w:val="333E48"/>
                <w:sz w:val="18"/>
                <w:szCs w:val="18"/>
              </w:rPr>
              <w:t>porting, first aid, fire etc.).</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Lack of welfare facilities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Insufficient facilities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welfare facilities that will be available. The Event Manager should ensure that consideration is given to provision of sufficient seating, toilets, and handwashing facilities (this will depend on the nature and size of the event). Shower and changing facilities may also be necessary (e.g. for sporting events etc.). You may also need to arrange additional cleaning to ensure that the welfare facilities remain in a satisfactory condition (this will depend on the nature, size, and duration of the event).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Temporary signage may be required to direct atten</w:t>
            </w:r>
            <w:r w:rsidR="00D83F94">
              <w:rPr>
                <w:rFonts w:ascii="Open Sans" w:hAnsi="Open Sans" w:cs="Open Sans"/>
                <w:i/>
                <w:color w:val="333E48"/>
                <w:sz w:val="18"/>
                <w:szCs w:val="18"/>
              </w:rPr>
              <w:t>dees to the welfare facilities.</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the location of welfare facilities.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first aid provision</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Failure to provide first aid could result in injuries/illness becoming more serious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first aid arrangements in place for the event here. For small low-risk events, this may simply be a first aid kit and an Appointed Person. For large-scale and/ or sporting events, a first aid point and multiple First Aiders are likely to be necessary.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First Aiders should ensure that the Event Manager is notified of any first aid items used from the first aid kits so that they can be replenished. See also section on ‘lack of procedures for reporting and recording of acc</w:t>
            </w:r>
            <w:r w:rsidR="00D83F94">
              <w:rPr>
                <w:rFonts w:ascii="Open Sans" w:hAnsi="Open Sans" w:cs="Open Sans"/>
                <w:i/>
                <w:color w:val="333E48"/>
                <w:sz w:val="18"/>
                <w:szCs w:val="18"/>
              </w:rPr>
              <w:t xml:space="preserve">idents/incidents/near misses’.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first aid procedures – i.e. location of first aid kits and identity of Appointed Persons and/ or First Aiders. </w:t>
            </w:r>
          </w:p>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Fire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injury through contact with fire, exposure to heat, smoke inhalation etc. </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the arrangements that you have in place for:</w:t>
            </w:r>
          </w:p>
          <w:p w:rsidR="007D4231" w:rsidRPr="007D4231" w:rsidRDefault="007D4231" w:rsidP="007D4231">
            <w:pPr>
              <w:pStyle w:val="ListParagraph"/>
              <w:widowControl/>
              <w:numPr>
                <w:ilvl w:val="0"/>
                <w:numId w:val="30"/>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Preventing fires; and</w:t>
            </w:r>
          </w:p>
          <w:p w:rsidR="007D4231" w:rsidRPr="007D4231" w:rsidRDefault="007D4231" w:rsidP="007D4231">
            <w:pPr>
              <w:pStyle w:val="ListParagraph"/>
              <w:widowControl/>
              <w:numPr>
                <w:ilvl w:val="0"/>
                <w:numId w:val="30"/>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Evacuating people from the event should a fire occur.</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Depending on the nature and size of your event, your existing fire prevention and evacuation procedures may suffice. However, for large-scale events, it is recommended that a specific fire risk assessment is completed, with an event fire procedure drawn up and Fire Marshals nominated and trained.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will also need to consider any substances and/ or activities that could pose a fire risk (e.g. potential overloading of power supplies, flammable substances, cooking equipment including BBQ’s, gas bottles etc.).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are using any temporary structures (e.g. marquees), it may be necessary to obtain and position suitable fire extinguishers/ blankets. You will also need to consider maximum capacities and fire exits.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 xml:space="preserve">For indoor events, you will need to consider maximum capacities and ensure that they </w:t>
            </w:r>
            <w:r w:rsidR="00D83F94">
              <w:rPr>
                <w:rFonts w:ascii="Open Sans" w:hAnsi="Open Sans" w:cs="Open Sans"/>
                <w:i/>
                <w:color w:val="333E48"/>
                <w:sz w:val="18"/>
                <w:szCs w:val="18"/>
              </w:rPr>
              <w:t xml:space="preserve">are not exceeded at any point.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 xml:space="preserve">The Event Manager should ensure that all staff, volunteers, and contractors involved in running the event are briefed on fire prevention and evacuation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also ensure that audiences are briefed on emergency evacuation procedures where necessary (e.g. for theatre productions etc.).</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Prior to the event, a fire safety check should be completed. This will involve checking that all means of escape and fire exits are clear, immediately openable, and free of slip/ trip/ fall hazards, and that all fire-related equipment (e.g. detection, alarms, emergency lighting etc.) is in good working order. Checks should be maintained throughout the event.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Inclement weather</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injury through collapse of temporary structures, being struck by falling objects, slips/trips/falls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you’re planning an outdoor event, you should have an adequate contingency plan in place and provide details here. Where you are unable to implement a contingency plan, you should consider how you would go about notifying attendees if the event was cancelled.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Inclement weather can pose many H&amp;S risks and these will need to be considered in your risk assessment, for example:</w:t>
            </w:r>
          </w:p>
          <w:p w:rsidR="007D4231" w:rsidRPr="007D4231" w:rsidRDefault="007D4231" w:rsidP="007D4231">
            <w:pPr>
              <w:pStyle w:val="ListParagraph"/>
              <w:widowControl/>
              <w:numPr>
                <w:ilvl w:val="0"/>
                <w:numId w:val="29"/>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Rain/ snow can pose a risk to electrical items, and can also result in slipping hazards; and</w:t>
            </w:r>
          </w:p>
          <w:p w:rsidR="009357D7" w:rsidRDefault="007D4231" w:rsidP="009357D7">
            <w:pPr>
              <w:pStyle w:val="ListParagraph"/>
              <w:widowControl/>
              <w:numPr>
                <w:ilvl w:val="0"/>
                <w:numId w:val="29"/>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Strong winds can pose risks to temporary structures such as marquees and/ or gazebos; and inflatables.</w:t>
            </w:r>
          </w:p>
          <w:p w:rsidR="009357D7" w:rsidRPr="009357D7" w:rsidRDefault="009357D7" w:rsidP="009357D7">
            <w:pPr>
              <w:widowControl/>
              <w:autoSpaceDE/>
              <w:autoSpaceDN/>
              <w:contextualSpacing/>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weather conditions on the day and undertake dynamic risk assessments, stopping activities and/or restricting access to hazardous areas where necessary.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Length and timing of the event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Injuries, Slips/trips/falls etc.</w:t>
            </w:r>
          </w:p>
        </w:tc>
        <w:tc>
          <w:tcPr>
            <w:tcW w:w="5131" w:type="dxa"/>
            <w:shd w:val="clear" w:color="auto" w:fill="auto"/>
          </w:tcPr>
          <w:p w:rsidR="00D83F94"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Consider the time of year that the event will take place and how long it will last i.e. will it be dark or going dark at any point during the set-up, running of or breakdown of the event? Measures such as temporary external lighting will need to be considered.</w:t>
            </w:r>
          </w:p>
          <w:p w:rsidR="009357D7" w:rsidRPr="007D4231" w:rsidRDefault="009357D7"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Manual Handling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and 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Sprains, strains, crush injuries sustained through carrying out manual handling activities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of anticipated manual handling activities for staff/ volunteers during the setup, running, and breaking down of the event.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on how you will minimise the risk of injury, e.g.:</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Safe working practice taught;</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Supervision;</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Children/ young person’s not being permitted to engage in heavy manual handling;</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2-person/ team lifting used where necessary;</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Provision of manual handling aids such as trolleys, sack trucks etc.</w:t>
            </w:r>
          </w:p>
          <w:p w:rsidR="00D83F94" w:rsidRDefault="007D4231" w:rsidP="00D83F94">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Designated loading point as close to the event venue as is possible. </w:t>
            </w:r>
          </w:p>
          <w:p w:rsid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p w:rsidR="00D83F94" w:rsidRPr="009357D7" w:rsidRDefault="00D83F94" w:rsidP="009357D7">
            <w:pPr>
              <w:widowControl/>
              <w:autoSpaceDE/>
              <w:autoSpaceDN/>
              <w:contextualSpacing/>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Electricity</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Electric shock or electrocution causing injuries or death</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an overview of the electrical equipment that will be used during the event, together with details of how you will ensure that it is set up and used safely.</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any portable electrical equipment should have been PAT tested within the last year.</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electrical supply needs to be suitable for use. For large scale events, specialist contractors may be required to provide temporary internal/ external supplies.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RCD’s may need to be used, especially for music performances involving electrical musical instruments, amplifiers etc.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 equipment should be visually checked before use, and any damaged/ faulty equipment removed and repaired /replaced.</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Work at height</w:t>
            </w:r>
          </w:p>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e.g. use of access equipment such as stepladders, ladders, kickstools, mobile tower scaffolds etc. whilst setting up, running, and/ or breaking down event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and 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through fall from height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Work at height should be avoided wherever possible.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it cannot be avoided, you must ensure that it is thoroughly risk assessed.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should provide details here of any work at height that is likely to be undertaken by staff/ volunteers either during set up, during the event and/ or during the break down.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Access equipment should not be brought onto site without the permission of the Event Manager.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on how you will ensure that the equipment itself is safe (i.e. pre-use checks, ladders and stepladders to be commercial EN131 standard etc.) and that it is used safely (i.e. by competent, trained persons).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Ladders should not be used for tasks for more than 30 minutes.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Any persons erecting/ dismantling mobile tower scaffolds must hold a valid PASMA certificate/ card.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Any persons operating a mobile elevated work platform (e.g. cherry picker) must hold a valid IPAF certificate/ card.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may also need to cross reference here to any existing work at height risk assessments that you have in place that may be relevant </w:t>
            </w:r>
            <w:r w:rsidR="00D83F94">
              <w:rPr>
                <w:rFonts w:ascii="Open Sans" w:hAnsi="Open Sans" w:cs="Open Sans"/>
                <w:i/>
                <w:color w:val="333E48"/>
                <w:sz w:val="18"/>
                <w:szCs w:val="18"/>
              </w:rPr>
              <w:t>(e.g. use of stepladders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Slips/ trips/ falls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Slips/ trips/ falls on site that could result in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 ranging from minor to major; such as broken bones, dislocation, bruising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Explain how you will minimise the risk of slips/ trips/ falls, for example:</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Equipment and materials to be stored in a safe manner and not impede access or egress.</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Corridors and aisles to be kept clear.</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All equipment is suitably stored when not in use.</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Spillages to be mopped up ASAP – wet floor signs to be used where available. </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Trailing cables should be avoided, or where they cannot be avoided, they should be taped down or covered by matting/ cable covers.</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Ensure that adequate lighting is in place for the event, both internally and externally.</w:t>
            </w:r>
          </w:p>
          <w:p w:rsidR="007D4231" w:rsidRDefault="007D4231" w:rsidP="00D83F94">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Arrangements for wet weather, ice, snow etc. </w:t>
            </w:r>
          </w:p>
          <w:p w:rsidR="009357D7" w:rsidRPr="009357D7" w:rsidRDefault="009357D7" w:rsidP="009357D7">
            <w:pPr>
              <w:widowControl/>
              <w:autoSpaceDE/>
              <w:autoSpaceDN/>
              <w:contextualSpacing/>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 visual check of the event area is carried out prior to the commencement of the event to identify and remove any slip/ trip/ fall hazards. All staff/ volunteers involved in running the event should also be briefed to continually monitor this throughout, and ensure that slip/ trip/ falls hazards are rectified promptly.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Vulnerable groups (e.g. the elderly, children, young persons, disabled persons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Consider any specific control measures to reduce the risk to vulnerable groups. For example, for a large-scale event it may be useful to have a ‘lost children’ point and brief staff and volunteers in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will also need to consider access/ egress arrangements and welfare facilities for disabled persons. </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have children/ young person’s assisting with the event, you should outline the agreed arrangements for ensuring their safety here. They will need to be given clear instructions and closely </w:t>
            </w:r>
            <w:proofErr w:type="gramStart"/>
            <w:r w:rsidRPr="007D4231">
              <w:rPr>
                <w:rFonts w:ascii="Open Sans" w:hAnsi="Open Sans" w:cs="Open Sans"/>
                <w:i/>
                <w:color w:val="333E48"/>
                <w:sz w:val="18"/>
                <w:szCs w:val="18"/>
              </w:rPr>
              <w:t>supervised, and</w:t>
            </w:r>
            <w:proofErr w:type="gramEnd"/>
            <w:r w:rsidRPr="007D4231">
              <w:rPr>
                <w:rFonts w:ascii="Open Sans" w:hAnsi="Open Sans" w:cs="Open Sans"/>
                <w:i/>
                <w:color w:val="333E48"/>
                <w:sz w:val="18"/>
                <w:szCs w:val="18"/>
              </w:rPr>
              <w:t xml:space="preserve"> advised of any activities that they are prohibited from undertaking (e.g. use of machinery, heavy manual handling, work at height etc.).</w:t>
            </w:r>
          </w:p>
          <w:p w:rsidR="009357D7" w:rsidRPr="007D4231" w:rsidRDefault="009357D7"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information / training given to third parties / contractors, event staff, volunteers and attendees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Confusion / unsafe acts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how you will ensure that third parties / contractors, event staff, volunteers and attendees will be informed of key H&amp;S information such as site rules, layout of the site, welfare provisions, first aid points, emergency procedures etc.</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This could be provided in written format prior to the event, and/ or during an event safety induction/ briefing upon their arrival to the event site. </w:t>
            </w: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Sound and noise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Damage to hearing</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music is being played at the event, outline how you will ensure that sound and noise do not pose a risk to staff, volunteers, contractors, and/ or the audience.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also be aware of any noise limitations placed upon the venue by the local authority and/ or as part of any license conditions.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equivalent continuous sound level (Event LAeq) in any part of the audience area should not exceed 107 dB (A), and the C-weighted peak sound pressure level should not exceed 140 dB.</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practicable, the audience should not be allowed within 3m of any loudspeaker. This can be achieved using approved safety barriers and dedicated Event Marshals, wearing appropriate hearing protection. Where this is not practical, the overall music sound levels will have to be modified so that people closer than 3m to the loudspeakers are not exposed to an Event LAeq of more than 107 dB (A) or C-weighted peak sound pressure levels of more than 140 dB. Under no circumstances should the audience and loudspeaker separation distance be less than 1m.</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the Event LAeq is likely to exceed 96 dB, you should advise the audience of the risk to their hearing in advance, e.g. either on tickets, advertising or notices at entry points.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volunteers/ contractors working on or near to the stage area may require hearing protection.</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Machinery/ equipment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through use of machinery/ equipment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Provide details of any machinery/ equipment that will be used by staff/ volunteers/ contractors here.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Provide details on how you will ensure that machinery/ equipment is safe, maintained, and only used by competent persons.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Any tables/ stalls/ stands that are used should be set up in accordance with manufacturer’s instructions and visually checked for stability before use and throughout the event.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Tables/ stands etc. must not be overloaded as this could result in collapse.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Visual checks should be completed on any furniture used to ensure that it is safe f</w:t>
            </w:r>
            <w:r w:rsidR="00D83F94">
              <w:rPr>
                <w:rFonts w:ascii="Open Sans" w:hAnsi="Open Sans" w:cs="Open Sans"/>
                <w:i/>
                <w:color w:val="333E48"/>
                <w:sz w:val="18"/>
                <w:szCs w:val="18"/>
              </w:rPr>
              <w:t xml:space="preserve">or use (i.e. no defects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Access to food and drinking water</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Fatigue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Dehydration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Fainting</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This will be relevant to events of long duration, and/ or sporting events. You should outline arrangements for access to food and drinking water, including locations where </w:t>
            </w:r>
            <w:r w:rsidR="00D83F94">
              <w:rPr>
                <w:rFonts w:ascii="Open Sans" w:hAnsi="Open Sans" w:cs="Open Sans"/>
                <w:i/>
                <w:color w:val="333E48"/>
                <w:sz w:val="18"/>
                <w:szCs w:val="18"/>
              </w:rPr>
              <w:t xml:space="preserve">relevant.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the location of catering provision and drinking water.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Food hygiene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Food poisoning illnesses from food not being stored, prepared, cooked and/or served in a hygienic manner</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are selling/ providing food, outline the measures you have in place for ensuring that good levels of food hygiene are maintained, and that all food safety legislation is adhered to.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For example:</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General:</w:t>
            </w:r>
          </w:p>
          <w:p w:rsidR="007D4231" w:rsidRPr="007D4231" w:rsidRDefault="007D4231" w:rsidP="007D4231">
            <w:pPr>
              <w:pStyle w:val="ListParagraph"/>
              <w:widowControl/>
              <w:numPr>
                <w:ilvl w:val="0"/>
                <w:numId w:val="33"/>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Any hot and/ or high-risk foods will be provided by an experienced and competent person. Hazard analysis, cleaning and temperature monitoring are in place, and all staff/ volunteers involved have been trained in food hygiene.</w:t>
            </w:r>
          </w:p>
          <w:p w:rsidR="007D4231" w:rsidRPr="007D4231" w:rsidRDefault="007D4231" w:rsidP="007D4231">
            <w:pPr>
              <w:pStyle w:val="ListParagraph"/>
              <w:widowControl/>
              <w:numPr>
                <w:ilvl w:val="0"/>
                <w:numId w:val="33"/>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Food prepared or cooked at the event is done so in a safe and hygienic manner, and the kitchen and preparation areas are inspected before use.</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Personal Hygiene:</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Exclusion for food handlers following illness (48hrs).</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Tie back long hair and use hairnets where appropriate.</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Staff/ volunteers to wash hands before handling food and after using the toilet etc.</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Ensure that warm water, soap and towels/ dryer are available at the event.</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Food handlers to ensure that any cuts/ open wounds are covered with waterproof adhesive dressings.</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Transport/storage:</w:t>
            </w:r>
          </w:p>
          <w:p w:rsidR="007D4231" w:rsidRPr="007D4231" w:rsidRDefault="007D4231" w:rsidP="007D4231">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Any food brought to the event is transported in suitable containers to either keep it hot or cold where necessary; and to prevent contamination.</w:t>
            </w:r>
          </w:p>
          <w:p w:rsidR="007D4231" w:rsidRPr="007D4231" w:rsidRDefault="007D4231" w:rsidP="007D4231">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Food that requires refrigeration must not be supplied unless adequate facilities for taking to the event and keeping in a chilled state exist.</w:t>
            </w:r>
          </w:p>
          <w:p w:rsidR="007D4231" w:rsidRPr="00D83F94" w:rsidRDefault="007D4231" w:rsidP="00D83F94">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When serving food outdoors, keep it covered where possible.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Lack of procedures for reporting and recording of accidents/ incidents/ near misses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Lost time</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procedures for reporting and recording of accidents/ incidents/ near misses that may occur during the event here. For example, the accident book may be held at reception, or at the designated first aid point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ensure that all staff, volunteers, and contractors involved in running the event are briefed on accident/ incident/ near miss reporting procedures.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Ideally a debrief should be carried out with relevant staff after the event to obtain details of any accidents/ incidents/ near misses that occurred.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Temporary structures – e.g. marquees, gazebos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injury caused by difficulties in setting up/taking down, collapse of structure etc. </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Marquees should only be erected/ dismantled by competent persons. If you require the use of a marquee, it is recommended that you appoint a competent contractor and request:</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Public Liability insurance details (i.e. name of insurer, policy number, amount of cover, and expiry date);</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Risk assessments/ method statements; and</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Evidence of competency.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also ensure that measures are in place to prevent access to the area whilst marquees are being set up/ dismantled.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determine the safe operating limits for the marquee in terms of wind speed.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Gazebos should be erected by a minimum of two persons in accordance with the manufacturers’ instructions. Be aware that gazebos can become unstable, particularly in windy weather, and so should only ever be used in calm conditions.</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the stability of any marquees/ gazebos during the event, especially during any inclement weather. Should there be any safety concerns then the areas should be evacuated immediately and taken out of use.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Third parties providing services at the event (e.g. stalls, food vans, rides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Property damage, fire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and 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Event Manager to obtain the following information from all third parties prior to the event (and hold copies on file):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Public Liability insurance details (i.e. name of insurer, policy number, amount of cover, and expiry date. The amount of insurance cover should be proportionate to the risk, and if there are any doubts you should liaise with your insurer/broker for advice);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Risk assessments/ method statements;</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Evidence of previous work or technical ability/ competence;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Sufficient resource levels;</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Food business registration details and rating (for those selling/ providing food); and</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Contracts (where supplied).</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monitor the performance of the third party periodically throughout the event, and intervene if and when any safety concerns arise.</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Bouncy castles and other inflatables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and various injuries from children falling off, loss of pressure resulting in collapse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It is strongly recommended that the supply, set up, inflation, inspection, and supervision of bouncy castles and other inflatables is left to an experienced person who is covered by relevant public liability insurance (i.e. an external contractor).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you wish to hire and/ or operate an inflatable yourself, we strongly recommend that you liaise with your insurer</w:t>
            </w:r>
            <w:r w:rsidR="00D83F94">
              <w:rPr>
                <w:rFonts w:ascii="Open Sans" w:hAnsi="Open Sans" w:cs="Open Sans"/>
                <w:i/>
                <w:color w:val="333E48"/>
                <w:sz w:val="18"/>
                <w:szCs w:val="18"/>
              </w:rPr>
              <w:t xml:space="preserve">/broker for advice beforehand.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the performance of the third-party operator periodically throughout the event, and intervene if and when any safety concerns arise.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Trampolines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 from children falling off, collapse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It is strongly recommended that the supply, set up, inspection, and supervision of trampolines is left to an experienced person who is covered by relevant public liability insurance (i.e. an external contractor).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wish to hire and/ or operate a trampoline yourself, we strongly recommend that you liaise with your insurer/broker for advice. </w:t>
            </w:r>
          </w:p>
          <w:p w:rsidR="00D83F94"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Domestic, home and garden trampolines should not be used.</w:t>
            </w:r>
          </w:p>
          <w:p w:rsidR="009357D7" w:rsidRDefault="009357D7" w:rsidP="00C247AD">
            <w:pPr>
              <w:rPr>
                <w:rFonts w:ascii="Open Sans" w:hAnsi="Open Sans" w:cs="Open Sans"/>
                <w:i/>
                <w:color w:val="333E48"/>
                <w:sz w:val="18"/>
                <w:szCs w:val="18"/>
              </w:rPr>
            </w:pPr>
          </w:p>
          <w:p w:rsidR="009357D7" w:rsidRDefault="009357D7" w:rsidP="00C247AD">
            <w:pPr>
              <w:rPr>
                <w:rFonts w:ascii="Open Sans" w:hAnsi="Open Sans" w:cs="Open Sans"/>
                <w:i/>
                <w:color w:val="333E48"/>
                <w:sz w:val="18"/>
                <w:szCs w:val="18"/>
              </w:rPr>
            </w:pPr>
          </w:p>
          <w:p w:rsidR="009357D7" w:rsidRDefault="009357D7" w:rsidP="00C247AD">
            <w:pPr>
              <w:rPr>
                <w:rFonts w:ascii="Open Sans" w:hAnsi="Open Sans" w:cs="Open Sans"/>
                <w:i/>
                <w:color w:val="333E48"/>
                <w:sz w:val="18"/>
                <w:szCs w:val="18"/>
              </w:rPr>
            </w:pPr>
          </w:p>
          <w:p w:rsidR="009357D7" w:rsidRDefault="009357D7" w:rsidP="00C247AD">
            <w:pPr>
              <w:rPr>
                <w:rFonts w:ascii="Open Sans" w:hAnsi="Open Sans" w:cs="Open Sans"/>
                <w:i/>
                <w:color w:val="333E48"/>
                <w:sz w:val="18"/>
                <w:szCs w:val="18"/>
              </w:rPr>
            </w:pPr>
          </w:p>
          <w:p w:rsidR="009357D7" w:rsidRDefault="009357D7" w:rsidP="00C247AD">
            <w:pPr>
              <w:rPr>
                <w:rFonts w:ascii="Open Sans" w:hAnsi="Open Sans" w:cs="Open Sans"/>
                <w:i/>
                <w:color w:val="333E48"/>
                <w:sz w:val="18"/>
                <w:szCs w:val="18"/>
              </w:rPr>
            </w:pPr>
          </w:p>
          <w:p w:rsidR="009357D7" w:rsidRDefault="009357D7" w:rsidP="00C247AD">
            <w:pPr>
              <w:rPr>
                <w:rFonts w:ascii="Open Sans" w:hAnsi="Open Sans" w:cs="Open Sans"/>
                <w:i/>
                <w:color w:val="333E48"/>
                <w:sz w:val="18"/>
                <w:szCs w:val="18"/>
              </w:rPr>
            </w:pPr>
          </w:p>
          <w:p w:rsidR="009357D7" w:rsidRDefault="009357D7" w:rsidP="00C247AD">
            <w:pPr>
              <w:rPr>
                <w:rFonts w:ascii="Open Sans" w:hAnsi="Open Sans" w:cs="Open Sans"/>
                <w:i/>
                <w:color w:val="333E48"/>
                <w:sz w:val="18"/>
                <w:szCs w:val="18"/>
              </w:rPr>
            </w:pPr>
          </w:p>
          <w:p w:rsidR="009357D7" w:rsidRPr="007D4231" w:rsidRDefault="009357D7"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the performance of the third-party operator periodically throughout the </w:t>
            </w:r>
            <w:proofErr w:type="gramStart"/>
            <w:r w:rsidRPr="007D4231">
              <w:rPr>
                <w:rFonts w:ascii="Open Sans" w:hAnsi="Open Sans" w:cs="Open Sans"/>
                <w:i/>
                <w:color w:val="333E48"/>
                <w:sz w:val="18"/>
                <w:szCs w:val="18"/>
              </w:rPr>
              <w:t>event, and</w:t>
            </w:r>
            <w:proofErr w:type="gramEnd"/>
            <w:r w:rsidRPr="007D4231">
              <w:rPr>
                <w:rFonts w:ascii="Open Sans" w:hAnsi="Open Sans" w:cs="Open Sans"/>
                <w:i/>
                <w:color w:val="333E48"/>
                <w:sz w:val="18"/>
                <w:szCs w:val="18"/>
              </w:rPr>
              <w:t xml:space="preserve"> intervene if and when any safety concerns arise.</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Crowd Management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Overcrowding leading to crushing, slips/trips/falls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have a clear idea of the number of persons expected, and ensure that adequate space and facilities are provided, and that any building/room/venue capacities are not exceeded at any point.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Manager to ensure that there is sufficient supervision for the event, and that there is an effective means of communication between organisers and attendees.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Barriers, access points, Event Marshals and ticketing may be required to control access.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Marshals and security may be required to assist with crowd control.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Lone working / remote working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ranging from minor to major</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there should be no lone working or remote working for events (i.e. during set up, running, and break down) – i.e. there should always be more than one member of staff/ volunteer present.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lone working / remote working is unavoidable, then you will need to consider communication methods and suitable controls to reduce the risk, such as prohibiting high risk work activities (e.g. no work at height, use of high-risk machin</w:t>
            </w:r>
            <w:r w:rsidR="00D83F94">
              <w:rPr>
                <w:rFonts w:ascii="Open Sans" w:hAnsi="Open Sans" w:cs="Open Sans"/>
                <w:i/>
                <w:color w:val="333E48"/>
                <w:sz w:val="18"/>
                <w:szCs w:val="18"/>
              </w:rPr>
              <w:t>ery/ hazardous chemicals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waste management / cleaning</w:t>
            </w: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Slips/trips/falls, build-up of rubbish / combustibles / fire</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procedures in place to ensure that waste is managed effectively i.e.: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Event Manager and Event Marshals to continuously monitor the build-up of any waste during the event and take necessary measures to remove it</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Plenty of bins to be provided through the event space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Ensure the waste contractors are competent and licensed to handle, remove and dispose of waste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Litter pickers to be assigned to continually pick up any litter found</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Separate recycling bins available for recyclable waste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Separate medical waste / sharps bins provided for first aid area</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If animals will be taking part / attending the event, adequate toileting and waste facilities to be provided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Also see ‘vehicle movement around site’ in regard to the movement of waste collection vehicles.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Describe the arrangements in place to ensure the site is regularly</w:t>
            </w:r>
            <w:r w:rsidR="00D83F94">
              <w:rPr>
                <w:rFonts w:ascii="Open Sans" w:hAnsi="Open Sans" w:cs="Open Sans"/>
                <w:i/>
                <w:color w:val="333E48"/>
                <w:sz w:val="18"/>
                <w:szCs w:val="18"/>
              </w:rPr>
              <w:t xml:space="preserve"> cleaned throughout the event.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Hazardous substances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arrangements for the safe storage, handling and disposal of any hazardous substances that will be used by staff/ volunteers and/or brought onto the site by third parties / contractors.</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Pyrotechnics or other visual effects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how you will ensure that those responsible for the pyrotechnics / visual effects are competent for the work they are undertaking.</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the special effects personnel are provided with adequate information regarding the event (i.e. location of the audience, display timings, etc.)</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adequate time and resources are allowed for both rehearsal and preparation, as advised by the special effects personnel.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appropriate arrangements have been made for emergencies i.e. firefighting and first aid.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adequate communication arrangements are in place.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Ensue that the venue is suitable for the intended special effects (i.e. space, ceiling height, presence of combustibles etc.).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secure facilities are available for the assembly, fusing etc. of explosive effects before their use.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the display firing and control operation area is suitably located at the correct distance for safe operation and with a clear line of sight.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There should be effective means to warn and exclude people from any danger area.</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Nominated special effects personnel will be responsible for:</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The specification and procurement of the explosives, pyrotechnics and other materials to be used in the effect.</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Ensuring that all materials are fit for purpose and comply with all legislation relevant to their safe transportation, storage, handling and use.</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Managing procedures for partial functions or misfires.</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Safe removal/disposal of unused materials.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There should be an agreed, clear and unambiguous system for cueing an effect.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special effects personnel responsible for setting off any explosive, pyrotechnic or fire effect should have clear sight of it and its immediate surroundings.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cueing arrangements should be rehearsed in situ before the effect is performed.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Before commencing any effect, checks should be made by the Event Manager, together with the person in charge of the special effects, to ensure effective exclusion zones are in place and manned as necessary and that all appropriate PPE is worn.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Source: </w:t>
            </w:r>
            <w:hyperlink r:id="rId7" w:history="1">
              <w:r w:rsidRPr="007D4231">
                <w:rPr>
                  <w:rStyle w:val="Hyperlink"/>
                  <w:rFonts w:ascii="Open Sans" w:hAnsi="Open Sans" w:cs="Open Sans"/>
                  <w:i/>
                  <w:sz w:val="18"/>
                  <w:szCs w:val="18"/>
                </w:rPr>
                <w:t>https://www.thepurpleguide.co.uk/</w:t>
              </w:r>
            </w:hyperlink>
            <w:r w:rsidR="00D83F94">
              <w:rPr>
                <w:rFonts w:ascii="Open Sans" w:hAnsi="Open Sans" w:cs="Open Sans"/>
                <w:i/>
                <w:color w:val="333E48"/>
                <w:sz w:val="18"/>
                <w:szCs w:val="18"/>
              </w:rPr>
              <w:t xml:space="preserve">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Safeguarding of children and young people</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Children / young people</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Children getting lost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your arrangements to ensure the safety of any children and young persons attending the event. This could include a Missing and Found Child Policy, arranging lost and found children’s points and meeting points for children / young people to go to meet parents / guardians at the end of the event. This should include handover procedures to parents / guardians.</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Continue to add additional hazards as necessary….</w:t>
            </w: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5131"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40" w:type="dxa"/>
            <w:shd w:val="clear" w:color="auto" w:fill="auto"/>
          </w:tcPr>
          <w:p w:rsidR="007D4231" w:rsidRPr="007D4231" w:rsidRDefault="007D4231" w:rsidP="00C247AD">
            <w:pPr>
              <w:rPr>
                <w:rFonts w:ascii="Open Sans" w:hAnsi="Open Sans" w:cs="Open Sans"/>
                <w:color w:val="333E48"/>
                <w:sz w:val="18"/>
                <w:szCs w:val="18"/>
              </w:rPr>
            </w:pPr>
          </w:p>
        </w:tc>
        <w:tc>
          <w:tcPr>
            <w:tcW w:w="1701"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6"/>
        <w:gridCol w:w="1330"/>
        <w:gridCol w:w="1395"/>
        <w:gridCol w:w="1395"/>
        <w:gridCol w:w="1395"/>
        <w:gridCol w:w="1395"/>
        <w:gridCol w:w="1395"/>
        <w:gridCol w:w="1395"/>
      </w:tblGrid>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Revision No.</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Frequency of review</w:t>
            </w: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Next review date</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Reviewed by</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bl>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3889"/>
        <w:gridCol w:w="1811"/>
        <w:gridCol w:w="1883"/>
      </w:tblGrid>
      <w:tr w:rsidR="007D4231" w:rsidRPr="007D4231" w:rsidTr="00C247AD">
        <w:trPr>
          <w:tblHeader/>
        </w:trPr>
        <w:tc>
          <w:tcPr>
            <w:tcW w:w="666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Action required</w:t>
            </w:r>
          </w:p>
          <w:p w:rsidR="007D4231" w:rsidRPr="007D4231" w:rsidRDefault="007D4231" w:rsidP="00C247AD">
            <w:pPr>
              <w:rPr>
                <w:rFonts w:ascii="Open Sans" w:hAnsi="Open Sans" w:cs="Open Sans"/>
                <w:color w:val="333E48"/>
                <w:sz w:val="18"/>
                <w:szCs w:val="18"/>
              </w:rPr>
            </w:pPr>
          </w:p>
        </w:tc>
        <w:tc>
          <w:tcPr>
            <w:tcW w:w="3969"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Person(s) Responsible</w:t>
            </w:r>
          </w:p>
        </w:tc>
        <w:tc>
          <w:tcPr>
            <w:tcW w:w="184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Target Date</w:t>
            </w:r>
          </w:p>
        </w:tc>
        <w:tc>
          <w:tcPr>
            <w:tcW w:w="1904"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Completion Date</w:t>
            </w: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454"/>
        <w:gridCol w:w="1958"/>
        <w:gridCol w:w="3454"/>
        <w:gridCol w:w="844"/>
        <w:gridCol w:w="1997"/>
      </w:tblGrid>
      <w:tr w:rsidR="007D4231" w:rsidRPr="007D4231" w:rsidTr="00C247AD">
        <w:tc>
          <w:tcPr>
            <w:tcW w:w="2411"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Risk Assessor Name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984"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Signature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tc>
        <w:tc>
          <w:tcPr>
            <w:tcW w:w="850"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Date</w:t>
            </w:r>
          </w:p>
        </w:tc>
        <w:tc>
          <w:tcPr>
            <w:tcW w:w="2046"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411"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Approver Name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984"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Signature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tc>
        <w:tc>
          <w:tcPr>
            <w:tcW w:w="850"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Date</w:t>
            </w:r>
          </w:p>
        </w:tc>
        <w:tc>
          <w:tcPr>
            <w:tcW w:w="2046" w:type="dxa"/>
            <w:shd w:val="clear" w:color="auto" w:fill="auto"/>
          </w:tcPr>
          <w:p w:rsidR="007D4231" w:rsidRPr="007D4231" w:rsidRDefault="007D4231" w:rsidP="00C247AD">
            <w:pPr>
              <w:rPr>
                <w:rFonts w:ascii="Open Sans" w:hAnsi="Open Sans" w:cs="Open Sans"/>
                <w:color w:val="333E48"/>
                <w:sz w:val="18"/>
                <w:szCs w:val="18"/>
                <w:lang w:val="en-US"/>
              </w:rPr>
            </w:pPr>
          </w:p>
        </w:tc>
      </w:tr>
    </w:tbl>
    <w:p w:rsidR="007D4231" w:rsidRPr="007D4231" w:rsidRDefault="007D4231" w:rsidP="007D4231">
      <w:pPr>
        <w:rPr>
          <w:rFonts w:ascii="Open Sans" w:hAnsi="Open Sans" w:cs="Open Sans"/>
          <w:b/>
          <w:color w:val="333E48"/>
          <w:sz w:val="18"/>
          <w:szCs w:val="18"/>
        </w:rPr>
      </w:pPr>
    </w:p>
    <w:p w:rsidR="007D4231" w:rsidRPr="007D4231" w:rsidRDefault="009357D7" w:rsidP="007D4231">
      <w:pPr>
        <w:rPr>
          <w:rFonts w:ascii="Open Sans" w:hAnsi="Open Sans" w:cs="Open Sans"/>
          <w:b/>
          <w:color w:val="333E48"/>
          <w:sz w:val="18"/>
          <w:szCs w:val="18"/>
        </w:rPr>
      </w:pPr>
      <w:r w:rsidRPr="0007287B">
        <w:rPr>
          <w:b/>
          <w:noProof/>
          <w:sz w:val="20"/>
          <w:szCs w:val="20"/>
        </w:rPr>
        <mc:AlternateContent>
          <mc:Choice Requires="wps">
            <w:drawing>
              <wp:inline distT="0" distB="0" distL="0" distR="0" wp14:anchorId="778A746D" wp14:editId="15A16F17">
                <wp:extent cx="9015730" cy="737235"/>
                <wp:effectExtent l="0" t="0" r="0" b="57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5730"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7D7" w:rsidRPr="00705062" w:rsidRDefault="009357D7" w:rsidP="009357D7">
                            <w:pPr>
                              <w:rPr>
                                <w:b/>
                                <w:color w:val="38424A"/>
                                <w:sz w:val="16"/>
                                <w:szCs w:val="16"/>
                              </w:rPr>
                            </w:pPr>
                            <w:r w:rsidRPr="00705062">
                              <w:rPr>
                                <w:b/>
                                <w:color w:val="38424A"/>
                                <w:sz w:val="16"/>
                                <w:szCs w:val="16"/>
                              </w:rPr>
                              <w:t>Disclaimer</w:t>
                            </w:r>
                          </w:p>
                          <w:p w:rsidR="009357D7" w:rsidRPr="00705062" w:rsidRDefault="009357D7" w:rsidP="009357D7">
                            <w:pPr>
                              <w:rPr>
                                <w:color w:val="38424A"/>
                                <w:sz w:val="16"/>
                                <w:szCs w:val="16"/>
                              </w:rPr>
                            </w:pPr>
                          </w:p>
                          <w:p w:rsidR="009357D7" w:rsidRPr="00705062" w:rsidRDefault="009357D7" w:rsidP="009357D7">
                            <w:pPr>
                              <w:rPr>
                                <w:color w:val="38424A"/>
                                <w:sz w:val="16"/>
                                <w:szCs w:val="16"/>
                              </w:rPr>
                            </w:pPr>
                            <w:r>
                              <w:rPr>
                                <w:color w:val="38424A"/>
                                <w:sz w:val="16"/>
                                <w:szCs w:val="16"/>
                              </w:rPr>
                              <w:t>These</w:t>
                            </w:r>
                            <w:r w:rsidRPr="00705062">
                              <w:rPr>
                                <w:color w:val="38424A"/>
                                <w:sz w:val="16"/>
                                <w:szCs w:val="16"/>
                              </w:rPr>
                              <w:t xml:space="preserve"> exa</w:t>
                            </w:r>
                            <w:r>
                              <w:rPr>
                                <w:color w:val="38424A"/>
                                <w:sz w:val="16"/>
                                <w:szCs w:val="16"/>
                              </w:rPr>
                              <w:t xml:space="preserve">mple </w:t>
                            </w:r>
                            <w:proofErr w:type="gramStart"/>
                            <w:r>
                              <w:rPr>
                                <w:color w:val="38424A"/>
                                <w:sz w:val="16"/>
                                <w:szCs w:val="16"/>
                              </w:rPr>
                              <w:t>forms</w:t>
                            </w:r>
                            <w:proofErr w:type="gramEnd"/>
                            <w:r>
                              <w:rPr>
                                <w:color w:val="38424A"/>
                                <w:sz w:val="16"/>
                                <w:szCs w:val="16"/>
                              </w:rPr>
                              <w:t xml:space="preserve"> </w:t>
                            </w:r>
                            <w:r w:rsidRPr="00705062">
                              <w:rPr>
                                <w:color w:val="38424A"/>
                                <w:sz w:val="16"/>
                                <w:szCs w:val="16"/>
                              </w:rPr>
                              <w:t>and policies are provided by Hettle Andrews for general guidance on matters of interest. In making these documents available to a general and diverse audience it is not possible to anticipate the requirements or the hazards</w:t>
                            </w:r>
                            <w:r>
                              <w:rPr>
                                <w:color w:val="38424A"/>
                                <w:sz w:val="16"/>
                                <w:szCs w:val="16"/>
                              </w:rPr>
                              <w:t xml:space="preserve"> of all </w:t>
                            </w:r>
                            <w:r w:rsidRPr="00705062">
                              <w:rPr>
                                <w:color w:val="38424A"/>
                                <w:sz w:val="16"/>
                                <w:szCs w:val="16"/>
                              </w:rPr>
                              <w:t>business</w:t>
                            </w:r>
                            <w:r>
                              <w:rPr>
                                <w:color w:val="38424A"/>
                                <w:sz w:val="16"/>
                                <w:szCs w:val="16"/>
                              </w:rPr>
                              <w:t>es</w:t>
                            </w:r>
                            <w:r w:rsidRPr="00705062">
                              <w:rPr>
                                <w:color w:val="38424A"/>
                                <w:sz w:val="16"/>
                                <w:szCs w:val="16"/>
                              </w:rPr>
                              <w:t>. Users are therefore advised to carefully evaluate the contents an</w:t>
                            </w:r>
                            <w:r>
                              <w:rPr>
                                <w:color w:val="38424A"/>
                                <w:sz w:val="16"/>
                                <w:szCs w:val="16"/>
                              </w:rPr>
                              <w:t xml:space="preserve">d adapt the forms </w:t>
                            </w:r>
                            <w:r w:rsidRPr="00705062">
                              <w:rPr>
                                <w:color w:val="38424A"/>
                                <w:sz w:val="16"/>
                                <w:szCs w:val="16"/>
                              </w:rPr>
                              <w:t xml:space="preserve">and policies to suit the requirements of each situation. Hettle Andrews does not accept any liability whatsoever for injury, damage or other losses which may arise from reliance on this information </w:t>
                            </w:r>
                            <w:r>
                              <w:rPr>
                                <w:color w:val="38424A"/>
                                <w:sz w:val="16"/>
                                <w:szCs w:val="16"/>
                              </w:rPr>
                              <w:t>and the use of these documents.</w:t>
                            </w:r>
                          </w:p>
                        </w:txbxContent>
                      </wps:txbx>
                      <wps:bodyPr rot="0" vert="horz" wrap="none" lIns="0" tIns="0" rIns="91440" bIns="45720" anchor="t" anchorCtr="0" upright="1">
                        <a:spAutoFit/>
                      </wps:bodyPr>
                    </wps:wsp>
                  </a:graphicData>
                </a:graphic>
              </wp:inline>
            </w:drawing>
          </mc:Choice>
          <mc:Fallback>
            <w:pict>
              <v:shapetype w14:anchorId="778A746D" id="_x0000_t202" coordsize="21600,21600" o:spt="202" path="m,l,21600r21600,l21600,xe">
                <v:stroke joinstyle="miter"/>
                <v:path gradientshapeok="t" o:connecttype="rect"/>
              </v:shapetype>
              <v:shape id="Text Box 11" o:spid="_x0000_s1026" type="#_x0000_t202" style="width:709.9pt;height:58.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" stroked="f">
                <v:textbox style="mso-fit-shape-to-text:t" inset="0,0">
                  <w:txbxContent>
                    <w:p w:rsidR="009357D7" w:rsidRPr="00705062" w:rsidRDefault="009357D7" w:rsidP="009357D7">
                      <w:pPr>
                        <w:rPr>
                          <w:b/>
                          <w:color w:val="38424A"/>
                          <w:sz w:val="16"/>
                          <w:szCs w:val="16"/>
                        </w:rPr>
                      </w:pPr>
                      <w:r w:rsidRPr="00705062">
                        <w:rPr>
                          <w:b/>
                          <w:color w:val="38424A"/>
                          <w:sz w:val="16"/>
                          <w:szCs w:val="16"/>
                        </w:rPr>
                        <w:t>Disclaimer</w:t>
                      </w:r>
                    </w:p>
                    <w:p w:rsidR="009357D7" w:rsidRPr="00705062" w:rsidRDefault="009357D7" w:rsidP="009357D7">
                      <w:pPr>
                        <w:rPr>
                          <w:color w:val="38424A"/>
                          <w:sz w:val="16"/>
                          <w:szCs w:val="16"/>
                        </w:rPr>
                      </w:pPr>
                    </w:p>
                    <w:p w:rsidR="009357D7" w:rsidRPr="00705062" w:rsidRDefault="009357D7" w:rsidP="009357D7">
                      <w:pPr>
                        <w:rPr>
                          <w:color w:val="38424A"/>
                          <w:sz w:val="16"/>
                          <w:szCs w:val="16"/>
                        </w:rPr>
                      </w:pPr>
                      <w:r>
                        <w:rPr>
                          <w:color w:val="38424A"/>
                          <w:sz w:val="16"/>
                          <w:szCs w:val="16"/>
                        </w:rPr>
                        <w:t>These</w:t>
                      </w:r>
                      <w:r w:rsidRPr="00705062">
                        <w:rPr>
                          <w:color w:val="38424A"/>
                          <w:sz w:val="16"/>
                          <w:szCs w:val="16"/>
                        </w:rPr>
                        <w:t xml:space="preserve"> exa</w:t>
                      </w:r>
                      <w:r>
                        <w:rPr>
                          <w:color w:val="38424A"/>
                          <w:sz w:val="16"/>
                          <w:szCs w:val="16"/>
                        </w:rPr>
                        <w:t xml:space="preserve">mple </w:t>
                      </w:r>
                      <w:proofErr w:type="gramStart"/>
                      <w:r>
                        <w:rPr>
                          <w:color w:val="38424A"/>
                          <w:sz w:val="16"/>
                          <w:szCs w:val="16"/>
                        </w:rPr>
                        <w:t>forms</w:t>
                      </w:r>
                      <w:proofErr w:type="gramEnd"/>
                      <w:r>
                        <w:rPr>
                          <w:color w:val="38424A"/>
                          <w:sz w:val="16"/>
                          <w:szCs w:val="16"/>
                        </w:rPr>
                        <w:t xml:space="preserve"> </w:t>
                      </w:r>
                      <w:r w:rsidRPr="00705062">
                        <w:rPr>
                          <w:color w:val="38424A"/>
                          <w:sz w:val="16"/>
                          <w:szCs w:val="16"/>
                        </w:rPr>
                        <w:t>and policies are provided by Hettle Andrews for general guidance on matters of interest. In making these documents available to a general and diverse audience it is not possible to anticipate the requirements or the hazards</w:t>
                      </w:r>
                      <w:r>
                        <w:rPr>
                          <w:color w:val="38424A"/>
                          <w:sz w:val="16"/>
                          <w:szCs w:val="16"/>
                        </w:rPr>
                        <w:t xml:space="preserve"> of all </w:t>
                      </w:r>
                      <w:r w:rsidRPr="00705062">
                        <w:rPr>
                          <w:color w:val="38424A"/>
                          <w:sz w:val="16"/>
                          <w:szCs w:val="16"/>
                        </w:rPr>
                        <w:t>business</w:t>
                      </w:r>
                      <w:r>
                        <w:rPr>
                          <w:color w:val="38424A"/>
                          <w:sz w:val="16"/>
                          <w:szCs w:val="16"/>
                        </w:rPr>
                        <w:t>es</w:t>
                      </w:r>
                      <w:r w:rsidRPr="00705062">
                        <w:rPr>
                          <w:color w:val="38424A"/>
                          <w:sz w:val="16"/>
                          <w:szCs w:val="16"/>
                        </w:rPr>
                        <w:t>. Users are therefore advised to carefully evaluate the contents an</w:t>
                      </w:r>
                      <w:r>
                        <w:rPr>
                          <w:color w:val="38424A"/>
                          <w:sz w:val="16"/>
                          <w:szCs w:val="16"/>
                        </w:rPr>
                        <w:t xml:space="preserve">d adapt the forms </w:t>
                      </w:r>
                      <w:r w:rsidRPr="00705062">
                        <w:rPr>
                          <w:color w:val="38424A"/>
                          <w:sz w:val="16"/>
                          <w:szCs w:val="16"/>
                        </w:rPr>
                        <w:t xml:space="preserve">and policies to suit the requirements of each situation. Hettle Andrews does not accept any liability whatsoever for injury, damage or other losses which may arise from reliance on this information </w:t>
                      </w:r>
                      <w:r>
                        <w:rPr>
                          <w:color w:val="38424A"/>
                          <w:sz w:val="16"/>
                          <w:szCs w:val="16"/>
                        </w:rPr>
                        <w:t>and the use of these documents.</w:t>
                      </w:r>
                    </w:p>
                  </w:txbxContent>
                </v:textbox>
                <w10:anchorlock/>
              </v:shape>
            </w:pict>
          </mc:Fallback>
        </mc:AlternateContent>
      </w:r>
    </w:p>
    <w:p w:rsidR="00D83F94" w:rsidRDefault="00D83F94" w:rsidP="007D4231">
      <w:pPr>
        <w:rPr>
          <w:rFonts w:ascii="Open Sans" w:hAnsi="Open Sans" w:cs="Open Sans"/>
          <w:b/>
          <w:color w:val="333E48"/>
          <w:sz w:val="18"/>
          <w:szCs w:val="18"/>
        </w:rPr>
      </w:pPr>
      <w:bookmarkStart w:id="0" w:name="_GoBack"/>
      <w:bookmarkEnd w:id="0"/>
    </w:p>
    <w:sectPr w:rsidR="00D83F94" w:rsidSect="007D4231">
      <w:headerReference w:type="default" r:id="rId8"/>
      <w:footerReference w:type="default" r:id="rId9"/>
      <w:pgSz w:w="16840" w:h="11910" w:orient="landscape"/>
      <w:pgMar w:top="862" w:right="1962" w:bottom="1418" w:left="680" w:header="862"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7AD" w:rsidRDefault="00C247AD">
      <w:r>
        <w:separator/>
      </w:r>
    </w:p>
  </w:endnote>
  <w:endnote w:type="continuationSeparator" w:id="0">
    <w:p w:rsidR="00C247AD" w:rsidRDefault="00C2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w:drawing>
        <wp:anchor distT="0" distB="0" distL="0" distR="0" simplePos="0" relativeHeight="268400711" behindDoc="1" locked="0" layoutInCell="1" allowOverlap="1" wp14:anchorId="749723B0" wp14:editId="654104DB">
          <wp:simplePos x="0" y="0"/>
          <wp:positionH relativeFrom="page">
            <wp:posOffset>6523118</wp:posOffset>
          </wp:positionH>
          <wp:positionV relativeFrom="page">
            <wp:posOffset>9900594</wp:posOffset>
          </wp:positionV>
          <wp:extent cx="365518" cy="710115"/>
          <wp:effectExtent l="0" t="0" r="0" b="0"/>
          <wp:wrapNone/>
          <wp:docPr id="2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65518" cy="710115"/>
                  </a:xfrm>
                  <a:prstGeom prst="rect">
                    <a:avLst/>
                  </a:prstGeom>
                </pic:spPr>
              </pic:pic>
            </a:graphicData>
          </a:graphic>
        </wp:anchor>
      </w:drawing>
    </w:r>
    <w:r>
      <w:rPr>
        <w:noProof/>
      </w:rPr>
      <w:drawing>
        <wp:anchor distT="0" distB="0" distL="0" distR="0" simplePos="0" relativeHeight="268400735" behindDoc="1" locked="0" layoutInCell="1" allowOverlap="1" wp14:anchorId="0A643162" wp14:editId="40C73EB0">
          <wp:simplePos x="0" y="0"/>
          <wp:positionH relativeFrom="page">
            <wp:posOffset>1835288</wp:posOffset>
          </wp:positionH>
          <wp:positionV relativeFrom="page">
            <wp:posOffset>10151998</wp:posOffset>
          </wp:positionV>
          <wp:extent cx="70408" cy="101549"/>
          <wp:effectExtent l="0" t="0" r="0" b="0"/>
          <wp:wrapNone/>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70408" cy="101549"/>
                  </a:xfrm>
                  <a:prstGeom prst="rect">
                    <a:avLst/>
                  </a:prstGeom>
                </pic:spPr>
              </pic:pic>
            </a:graphicData>
          </a:graphic>
        </wp:anchor>
      </w:drawing>
    </w:r>
    <w:r>
      <w:rPr>
        <w:noProof/>
      </w:rPr>
      <mc:AlternateContent>
        <mc:Choice Requires="wps">
          <w:drawing>
            <wp:anchor distT="0" distB="0" distL="114300" distR="114300" simplePos="0" relativeHeight="503281784" behindDoc="1" locked="0" layoutInCell="1" allowOverlap="1" wp14:anchorId="36BCC7B8">
              <wp:simplePos x="0" y="0"/>
              <wp:positionH relativeFrom="page">
                <wp:posOffset>593725</wp:posOffset>
              </wp:positionH>
              <wp:positionV relativeFrom="page">
                <wp:posOffset>10153650</wp:posOffset>
              </wp:positionV>
              <wp:extent cx="49530" cy="99060"/>
              <wp:effectExtent l="3175" t="0" r="4445" b="5715"/>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9060"/>
                      </a:xfrm>
                      <a:custGeom>
                        <a:avLst/>
                        <a:gdLst>
                          <a:gd name="T0" fmla="+- 0 950 935"/>
                          <a:gd name="T1" fmla="*/ T0 w 78"/>
                          <a:gd name="T2" fmla="+- 0 15990 15990"/>
                          <a:gd name="T3" fmla="*/ 15990 h 156"/>
                          <a:gd name="T4" fmla="+- 0 935 935"/>
                          <a:gd name="T5" fmla="*/ T4 w 78"/>
                          <a:gd name="T6" fmla="+- 0 15990 15990"/>
                          <a:gd name="T7" fmla="*/ 15990 h 156"/>
                          <a:gd name="T8" fmla="+- 0 935 935"/>
                          <a:gd name="T9" fmla="*/ T8 w 78"/>
                          <a:gd name="T10" fmla="+- 0 16145 15990"/>
                          <a:gd name="T11" fmla="*/ 16145 h 156"/>
                          <a:gd name="T12" fmla="+- 0 950 935"/>
                          <a:gd name="T13" fmla="*/ T12 w 78"/>
                          <a:gd name="T14" fmla="+- 0 16145 15990"/>
                          <a:gd name="T15" fmla="*/ 16145 h 156"/>
                          <a:gd name="T16" fmla="+- 0 950 935"/>
                          <a:gd name="T17" fmla="*/ T16 w 78"/>
                          <a:gd name="T18" fmla="+- 0 16072 15990"/>
                          <a:gd name="T19" fmla="*/ 16072 h 156"/>
                          <a:gd name="T20" fmla="+- 0 999 935"/>
                          <a:gd name="T21" fmla="*/ T20 w 78"/>
                          <a:gd name="T22" fmla="+- 0 16072 15990"/>
                          <a:gd name="T23" fmla="*/ 16072 h 156"/>
                          <a:gd name="T24" fmla="+- 0 1013 935"/>
                          <a:gd name="T25" fmla="*/ T24 w 78"/>
                          <a:gd name="T26" fmla="+- 0 16058 15990"/>
                          <a:gd name="T27" fmla="*/ 16058 h 156"/>
                          <a:gd name="T28" fmla="+- 0 950 935"/>
                          <a:gd name="T29" fmla="*/ T28 w 78"/>
                          <a:gd name="T30" fmla="+- 0 16058 15990"/>
                          <a:gd name="T31" fmla="*/ 16058 h 156"/>
                          <a:gd name="T32" fmla="+- 0 950 935"/>
                          <a:gd name="T33" fmla="*/ T32 w 78"/>
                          <a:gd name="T34" fmla="+- 0 15990 15990"/>
                          <a:gd name="T35"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156">
                            <a:moveTo>
                              <a:pt x="15" y="0"/>
                            </a:moveTo>
                            <a:lnTo>
                              <a:pt x="0" y="0"/>
                            </a:lnTo>
                            <a:lnTo>
                              <a:pt x="0" y="155"/>
                            </a:lnTo>
                            <a:lnTo>
                              <a:pt x="15" y="155"/>
                            </a:lnTo>
                            <a:lnTo>
                              <a:pt x="15" y="82"/>
                            </a:lnTo>
                            <a:lnTo>
                              <a:pt x="64" y="82"/>
                            </a:lnTo>
                            <a:lnTo>
                              <a:pt x="78" y="68"/>
                            </a:lnTo>
                            <a:lnTo>
                              <a:pt x="15" y="68"/>
                            </a:lnTo>
                            <a:lnTo>
                              <a:pt x="1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851B3" id="Freeform 15" o:spid="_x0000_s1026" style="position:absolute;margin-left:46.75pt;margin-top:799.5pt;width:3.9pt;height:7.8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" path="m15,l,,,155r15,l15,82r49,l78,68r-63,l15,xe" fillcolor="#2f3d47" stroked="f">
              <v:path arrowok="t" o:connecttype="custom" o:connectlocs="9525,10153650;0,10153650;0,10252075;9525,10252075;9525,10205720;40640,10205720;49530,10196830;9525,10196830;9525,10153650" o:connectangles="0,0,0,0,0,0,0,0,0"/>
              <w10:wrap anchorx="page" anchory="page"/>
            </v:shape>
          </w:pict>
        </mc:Fallback>
      </mc:AlternateContent>
    </w:r>
    <w:r>
      <w:rPr>
        <w:noProof/>
      </w:rPr>
      <mc:AlternateContent>
        <mc:Choice Requires="wps">
          <w:drawing>
            <wp:anchor distT="0" distB="0" distL="114300" distR="114300" simplePos="0" relativeHeight="503281808" behindDoc="1" locked="0" layoutInCell="1" allowOverlap="1" wp14:anchorId="0346B943">
              <wp:simplePos x="0" y="0"/>
              <wp:positionH relativeFrom="page">
                <wp:posOffset>662305</wp:posOffset>
              </wp:positionH>
              <wp:positionV relativeFrom="page">
                <wp:posOffset>10153650</wp:posOffset>
              </wp:positionV>
              <wp:extent cx="0" cy="98425"/>
              <wp:effectExtent l="5080" t="9525" r="13970" b="635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C7A7" id="Line 14" o:spid="_x0000_s1026" style="position:absolute;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799.5pt" to="52.15pt,8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" strokecolor="#2f3d47" strokeweight=".27447mm">
              <w10:wrap anchorx="page" anchory="page"/>
            </v:line>
          </w:pict>
        </mc:Fallback>
      </mc:AlternateContent>
    </w:r>
    <w:r>
      <w:rPr>
        <w:noProof/>
      </w:rPr>
      <mc:AlternateContent>
        <mc:Choice Requires="wps">
          <w:drawing>
            <wp:anchor distT="0" distB="0" distL="114300" distR="114300" simplePos="0" relativeHeight="503281832" behindDoc="1" locked="0" layoutInCell="1" allowOverlap="1" wp14:anchorId="4B3DE388">
              <wp:simplePos x="0" y="0"/>
              <wp:positionH relativeFrom="page">
                <wp:posOffset>695960</wp:posOffset>
              </wp:positionH>
              <wp:positionV relativeFrom="page">
                <wp:posOffset>10153650</wp:posOffset>
              </wp:positionV>
              <wp:extent cx="53975" cy="99060"/>
              <wp:effectExtent l="635" t="0" r="2540" b="5715"/>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181 1096"/>
                          <a:gd name="T1" fmla="*/ T0 w 85"/>
                          <a:gd name="T2" fmla="+- 0 15990 15990"/>
                          <a:gd name="T3" fmla="*/ 15990 h 156"/>
                          <a:gd name="T4" fmla="+- 0 1096 1096"/>
                          <a:gd name="T5" fmla="*/ T4 w 85"/>
                          <a:gd name="T6" fmla="+- 0 15990 15990"/>
                          <a:gd name="T7" fmla="*/ 15990 h 156"/>
                          <a:gd name="T8" fmla="+- 0 1096 1096"/>
                          <a:gd name="T9" fmla="*/ T8 w 85"/>
                          <a:gd name="T10" fmla="+- 0 16145 15990"/>
                          <a:gd name="T11" fmla="*/ 16145 h 156"/>
                          <a:gd name="T12" fmla="+- 0 1181 1096"/>
                          <a:gd name="T13" fmla="*/ T12 w 85"/>
                          <a:gd name="T14" fmla="+- 0 16145 15990"/>
                          <a:gd name="T15" fmla="*/ 16145 h 156"/>
                          <a:gd name="T16" fmla="+- 0 1167 1096"/>
                          <a:gd name="T17" fmla="*/ T16 w 85"/>
                          <a:gd name="T18" fmla="+- 0 16131 15990"/>
                          <a:gd name="T19" fmla="*/ 16131 h 156"/>
                          <a:gd name="T20" fmla="+- 0 1112 1096"/>
                          <a:gd name="T21" fmla="*/ T20 w 85"/>
                          <a:gd name="T22" fmla="+- 0 16131 15990"/>
                          <a:gd name="T23" fmla="*/ 16131 h 156"/>
                          <a:gd name="T24" fmla="+- 0 1112 1096"/>
                          <a:gd name="T25" fmla="*/ T24 w 85"/>
                          <a:gd name="T26" fmla="+- 0 16074 15990"/>
                          <a:gd name="T27" fmla="*/ 16074 h 156"/>
                          <a:gd name="T28" fmla="+- 0 1151 1096"/>
                          <a:gd name="T29" fmla="*/ T28 w 85"/>
                          <a:gd name="T30" fmla="+- 0 16074 15990"/>
                          <a:gd name="T31" fmla="*/ 16074 h 156"/>
                          <a:gd name="T32" fmla="+- 0 1151 1096"/>
                          <a:gd name="T33" fmla="*/ T32 w 85"/>
                          <a:gd name="T34" fmla="+- 0 16060 15990"/>
                          <a:gd name="T35" fmla="*/ 16060 h 156"/>
                          <a:gd name="T36" fmla="+- 0 1112 1096"/>
                          <a:gd name="T37" fmla="*/ T36 w 85"/>
                          <a:gd name="T38" fmla="+- 0 16060 15990"/>
                          <a:gd name="T39" fmla="*/ 16060 h 156"/>
                          <a:gd name="T40" fmla="+- 0 1112 1096"/>
                          <a:gd name="T41" fmla="*/ T40 w 85"/>
                          <a:gd name="T42" fmla="+- 0 16004 15990"/>
                          <a:gd name="T43" fmla="*/ 16004 h 156"/>
                          <a:gd name="T44" fmla="+- 0 1167 1096"/>
                          <a:gd name="T45" fmla="*/ T44 w 85"/>
                          <a:gd name="T46" fmla="+- 0 16004 15990"/>
                          <a:gd name="T47" fmla="*/ 16004 h 156"/>
                          <a:gd name="T48" fmla="+- 0 1181 1096"/>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6" y="141"/>
                            </a:lnTo>
                            <a:lnTo>
                              <a:pt x="16" y="84"/>
                            </a:lnTo>
                            <a:lnTo>
                              <a:pt x="55" y="84"/>
                            </a:lnTo>
                            <a:lnTo>
                              <a:pt x="55" y="70"/>
                            </a:lnTo>
                            <a:lnTo>
                              <a:pt x="16" y="70"/>
                            </a:lnTo>
                            <a:lnTo>
                              <a:pt x="16"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074C" id="Freeform 13" o:spid="_x0000_s1026" style="position:absolute;margin-left:54.8pt;margin-top:799.5pt;width:4.25pt;height:7.8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" path="m85,l,,,155r85,l71,141r-55,l16,84r39,l55,70r-39,l16,14r55,l85,xe" fillcolor="#2f3d47" stroked="f">
              <v:path arrowok="t" o:connecttype="custom" o:connectlocs="53975,10153650;0,10153650;0,10252075;53975,10252075;45085,10243185;10160,10243185;10160,10206990;34925,10206990;34925,10198100;10160,10198100;10160,10162540;45085,10162540;53975,10153650" o:connectangles="0,0,0,0,0,0,0,0,0,0,0,0,0"/>
              <w10:wrap anchorx="page" anchory="page"/>
            </v:shape>
          </w:pict>
        </mc:Fallback>
      </mc:AlternateContent>
    </w:r>
    <w:r>
      <w:rPr>
        <w:noProof/>
      </w:rPr>
      <mc:AlternateContent>
        <mc:Choice Requires="wpg">
          <w:drawing>
            <wp:anchor distT="0" distB="0" distL="114300" distR="114300" simplePos="0" relativeHeight="503281856" behindDoc="1" locked="0" layoutInCell="1" allowOverlap="1" wp14:anchorId="204EA7FC">
              <wp:simplePos x="0" y="0"/>
              <wp:positionH relativeFrom="page">
                <wp:posOffset>774065</wp:posOffset>
              </wp:positionH>
              <wp:positionV relativeFrom="page">
                <wp:posOffset>10153650</wp:posOffset>
              </wp:positionV>
              <wp:extent cx="77470" cy="99060"/>
              <wp:effectExtent l="2540" t="0" r="0" b="5715"/>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219" y="15990"/>
                        <a:chExt cx="122" cy="156"/>
                      </a:xfrm>
                    </wpg:grpSpPr>
                    <wps:wsp>
                      <wps:cNvPr id="22" name="Line 12"/>
                      <wps:cNvCnPr>
                        <a:cxnSpLocks noChangeShapeType="1"/>
                      </wps:cNvCnPr>
                      <wps:spPr bwMode="auto">
                        <a:xfrm>
                          <a:off x="1280" y="16004"/>
                          <a:ext cx="0" cy="141"/>
                        </a:xfrm>
                        <a:prstGeom prst="line">
                          <a:avLst/>
                        </a:prstGeom>
                        <a:noFill/>
                        <a:ln w="9893">
                          <a:solidFill>
                            <a:srgbClr val="2F3D47"/>
                          </a:solidFill>
                          <a:round/>
                          <a:headEn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1218"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1472F" id="Group 10" o:spid="_x0000_s1026" style="position:absolute;margin-left:60.95pt;margin-top:799.5pt;width:6.1pt;height:7.8pt;z-index:-34624;mso-position-horizontal-relative:page;mso-position-vertical-relative:page" coordorigin="1219,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">
              <v:line id="Line 12" o:spid="_x0000_s1027" style="position:absolute;visibility:visible;mso-wrap-style:square" from="1280,16004" to="1280,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" strokecolor="#2f3d47" strokeweight=".27481mm"/>
              <v:rect id="Rectangle 11" o:spid="_x0000_s1028" style="position:absolute;left:1218;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" fillcolor="#2f3d47" stroked="f"/>
              <w10:wrap anchorx="page" anchory="page"/>
            </v:group>
          </w:pict>
        </mc:Fallback>
      </mc:AlternateContent>
    </w:r>
    <w:r>
      <w:rPr>
        <w:noProof/>
      </w:rPr>
      <mc:AlternateContent>
        <mc:Choice Requires="wpg">
          <w:drawing>
            <wp:anchor distT="0" distB="0" distL="114300" distR="114300" simplePos="0" relativeHeight="503281880" behindDoc="1" locked="0" layoutInCell="1" allowOverlap="1" wp14:anchorId="048F3548">
              <wp:simplePos x="0" y="0"/>
              <wp:positionH relativeFrom="page">
                <wp:posOffset>871220</wp:posOffset>
              </wp:positionH>
              <wp:positionV relativeFrom="page">
                <wp:posOffset>10153650</wp:posOffset>
              </wp:positionV>
              <wp:extent cx="77470" cy="99060"/>
              <wp:effectExtent l="4445" t="0" r="381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372" y="15990"/>
                        <a:chExt cx="122" cy="156"/>
                      </a:xfrm>
                    </wpg:grpSpPr>
                    <wps:wsp>
                      <wps:cNvPr id="16" name="Line 9"/>
                      <wps:cNvCnPr>
                        <a:cxnSpLocks noChangeShapeType="1"/>
                      </wps:cNvCnPr>
                      <wps:spPr bwMode="auto">
                        <a:xfrm>
                          <a:off x="1433" y="16004"/>
                          <a:ext cx="0" cy="141"/>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wps:wsp>
                      <wps:cNvPr id="18" name="Rectangle 8"/>
                      <wps:cNvSpPr>
                        <a:spLocks noChangeArrowheads="1"/>
                      </wps:cNvSpPr>
                      <wps:spPr bwMode="auto">
                        <a:xfrm>
                          <a:off x="1372"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CB3C8" id="Group 7" o:spid="_x0000_s1026" style="position:absolute;margin-left:68.6pt;margin-top:799.5pt;width:6.1pt;height:7.8pt;z-index:-34600;mso-position-horizontal-relative:page;mso-position-vertical-relative:page" coordorigin="1372,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">
              <v:line id="Line 9" o:spid="_x0000_s1027" style="position:absolute;visibility:visible;mso-wrap-style:square" from="1433,16004" to="1433,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" strokecolor="#2f3d47" strokeweight=".27447mm"/>
              <v:rect id="Rectangle 8" o:spid="_x0000_s1028" style="position:absolute;left:1372;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" fillcolor="#2f3d47" stroked="f"/>
              <w10:wrap anchorx="page" anchory="page"/>
            </v:group>
          </w:pict>
        </mc:Fallback>
      </mc:AlternateContent>
    </w:r>
    <w:r>
      <w:rPr>
        <w:noProof/>
      </w:rPr>
      <mc:AlternateContent>
        <mc:Choice Requires="wps">
          <w:drawing>
            <wp:anchor distT="0" distB="0" distL="114300" distR="114300" simplePos="0" relativeHeight="503281904" behindDoc="1" locked="0" layoutInCell="1" allowOverlap="1" wp14:anchorId="04FBD09E">
              <wp:simplePos x="0" y="0"/>
              <wp:positionH relativeFrom="page">
                <wp:posOffset>977900</wp:posOffset>
              </wp:positionH>
              <wp:positionV relativeFrom="page">
                <wp:posOffset>10153650</wp:posOffset>
              </wp:positionV>
              <wp:extent cx="50800" cy="99060"/>
              <wp:effectExtent l="6350" t="0" r="9525" b="5715"/>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99060"/>
                      </a:xfrm>
                      <a:custGeom>
                        <a:avLst/>
                        <a:gdLst>
                          <a:gd name="T0" fmla="+- 0 1556 1540"/>
                          <a:gd name="T1" fmla="*/ T0 w 80"/>
                          <a:gd name="T2" fmla="+- 0 15990 15990"/>
                          <a:gd name="T3" fmla="*/ 15990 h 156"/>
                          <a:gd name="T4" fmla="+- 0 1540 1540"/>
                          <a:gd name="T5" fmla="*/ T4 w 80"/>
                          <a:gd name="T6" fmla="+- 0 15990 15990"/>
                          <a:gd name="T7" fmla="*/ 15990 h 156"/>
                          <a:gd name="T8" fmla="+- 0 1540 1540"/>
                          <a:gd name="T9" fmla="*/ T8 w 80"/>
                          <a:gd name="T10" fmla="+- 0 16145 15990"/>
                          <a:gd name="T11" fmla="*/ 16145 h 156"/>
                          <a:gd name="T12" fmla="+- 0 1620 1540"/>
                          <a:gd name="T13" fmla="*/ T12 w 80"/>
                          <a:gd name="T14" fmla="+- 0 16145 15990"/>
                          <a:gd name="T15" fmla="*/ 16145 h 156"/>
                          <a:gd name="T16" fmla="+- 0 1606 1540"/>
                          <a:gd name="T17" fmla="*/ T16 w 80"/>
                          <a:gd name="T18" fmla="+- 0 16131 15990"/>
                          <a:gd name="T19" fmla="*/ 16131 h 156"/>
                          <a:gd name="T20" fmla="+- 0 1556 1540"/>
                          <a:gd name="T21" fmla="*/ T20 w 80"/>
                          <a:gd name="T22" fmla="+- 0 16131 15990"/>
                          <a:gd name="T23" fmla="*/ 16131 h 156"/>
                          <a:gd name="T24" fmla="+- 0 1556 1540"/>
                          <a:gd name="T25" fmla="*/ T24 w 80"/>
                          <a:gd name="T26" fmla="+- 0 15990 15990"/>
                          <a:gd name="T27" fmla="*/ 15990 h 156"/>
                        </a:gdLst>
                        <a:ahLst/>
                        <a:cxnLst>
                          <a:cxn ang="0">
                            <a:pos x="T1" y="T3"/>
                          </a:cxn>
                          <a:cxn ang="0">
                            <a:pos x="T5" y="T7"/>
                          </a:cxn>
                          <a:cxn ang="0">
                            <a:pos x="T9" y="T11"/>
                          </a:cxn>
                          <a:cxn ang="0">
                            <a:pos x="T13" y="T15"/>
                          </a:cxn>
                          <a:cxn ang="0">
                            <a:pos x="T17" y="T19"/>
                          </a:cxn>
                          <a:cxn ang="0">
                            <a:pos x="T21" y="T23"/>
                          </a:cxn>
                          <a:cxn ang="0">
                            <a:pos x="T25" y="T27"/>
                          </a:cxn>
                        </a:cxnLst>
                        <a:rect l="0" t="0" r="r" b="b"/>
                        <a:pathLst>
                          <a:path w="80" h="156">
                            <a:moveTo>
                              <a:pt x="16" y="0"/>
                            </a:moveTo>
                            <a:lnTo>
                              <a:pt x="0" y="0"/>
                            </a:lnTo>
                            <a:lnTo>
                              <a:pt x="0" y="155"/>
                            </a:lnTo>
                            <a:lnTo>
                              <a:pt x="80" y="155"/>
                            </a:lnTo>
                            <a:lnTo>
                              <a:pt x="66" y="141"/>
                            </a:lnTo>
                            <a:lnTo>
                              <a:pt x="16" y="141"/>
                            </a:lnTo>
                            <a:lnTo>
                              <a:pt x="16"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38B71" id="Freeform 6" o:spid="_x0000_s1026" style="position:absolute;margin-left:77pt;margin-top:799.5pt;width:4pt;height:7.8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" path="m16,l,,,155r80,l66,141r-50,l16,xe" fillcolor="#2f3d47" stroked="f">
              <v:path arrowok="t" o:connecttype="custom" o:connectlocs="10160,10153650;0,10153650;0,10252075;50800,10252075;41910,10243185;10160,10243185;10160,10153650" o:connectangles="0,0,0,0,0,0,0"/>
              <w10:wrap anchorx="page" anchory="page"/>
            </v:shape>
          </w:pict>
        </mc:Fallback>
      </mc:AlternateContent>
    </w:r>
    <w:r>
      <w:rPr>
        <w:noProof/>
      </w:rPr>
      <mc:AlternateContent>
        <mc:Choice Requires="wps">
          <w:drawing>
            <wp:anchor distT="0" distB="0" distL="114300" distR="114300" simplePos="0" relativeHeight="503281928" behindDoc="1" locked="0" layoutInCell="1" allowOverlap="1" wp14:anchorId="4B7EFF7C">
              <wp:simplePos x="0" y="0"/>
              <wp:positionH relativeFrom="page">
                <wp:posOffset>1059180</wp:posOffset>
              </wp:positionH>
              <wp:positionV relativeFrom="page">
                <wp:posOffset>10153650</wp:posOffset>
              </wp:positionV>
              <wp:extent cx="53975" cy="99060"/>
              <wp:effectExtent l="1905" t="0" r="1270" b="5715"/>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753 1668"/>
                          <a:gd name="T1" fmla="*/ T0 w 85"/>
                          <a:gd name="T2" fmla="+- 0 15990 15990"/>
                          <a:gd name="T3" fmla="*/ 15990 h 156"/>
                          <a:gd name="T4" fmla="+- 0 1668 1668"/>
                          <a:gd name="T5" fmla="*/ T4 w 85"/>
                          <a:gd name="T6" fmla="+- 0 15990 15990"/>
                          <a:gd name="T7" fmla="*/ 15990 h 156"/>
                          <a:gd name="T8" fmla="+- 0 1668 1668"/>
                          <a:gd name="T9" fmla="*/ T8 w 85"/>
                          <a:gd name="T10" fmla="+- 0 16145 15990"/>
                          <a:gd name="T11" fmla="*/ 16145 h 156"/>
                          <a:gd name="T12" fmla="+- 0 1753 1668"/>
                          <a:gd name="T13" fmla="*/ T12 w 85"/>
                          <a:gd name="T14" fmla="+- 0 16145 15990"/>
                          <a:gd name="T15" fmla="*/ 16145 h 156"/>
                          <a:gd name="T16" fmla="+- 0 1739 1668"/>
                          <a:gd name="T17" fmla="*/ T16 w 85"/>
                          <a:gd name="T18" fmla="+- 0 16131 15990"/>
                          <a:gd name="T19" fmla="*/ 16131 h 156"/>
                          <a:gd name="T20" fmla="+- 0 1683 1668"/>
                          <a:gd name="T21" fmla="*/ T20 w 85"/>
                          <a:gd name="T22" fmla="+- 0 16131 15990"/>
                          <a:gd name="T23" fmla="*/ 16131 h 156"/>
                          <a:gd name="T24" fmla="+- 0 1683 1668"/>
                          <a:gd name="T25" fmla="*/ T24 w 85"/>
                          <a:gd name="T26" fmla="+- 0 16074 15990"/>
                          <a:gd name="T27" fmla="*/ 16074 h 156"/>
                          <a:gd name="T28" fmla="+- 0 1722 1668"/>
                          <a:gd name="T29" fmla="*/ T28 w 85"/>
                          <a:gd name="T30" fmla="+- 0 16074 15990"/>
                          <a:gd name="T31" fmla="*/ 16074 h 156"/>
                          <a:gd name="T32" fmla="+- 0 1722 1668"/>
                          <a:gd name="T33" fmla="*/ T32 w 85"/>
                          <a:gd name="T34" fmla="+- 0 16060 15990"/>
                          <a:gd name="T35" fmla="*/ 16060 h 156"/>
                          <a:gd name="T36" fmla="+- 0 1683 1668"/>
                          <a:gd name="T37" fmla="*/ T36 w 85"/>
                          <a:gd name="T38" fmla="+- 0 16060 15990"/>
                          <a:gd name="T39" fmla="*/ 16060 h 156"/>
                          <a:gd name="T40" fmla="+- 0 1683 1668"/>
                          <a:gd name="T41" fmla="*/ T40 w 85"/>
                          <a:gd name="T42" fmla="+- 0 16004 15990"/>
                          <a:gd name="T43" fmla="*/ 16004 h 156"/>
                          <a:gd name="T44" fmla="+- 0 1739 1668"/>
                          <a:gd name="T45" fmla="*/ T44 w 85"/>
                          <a:gd name="T46" fmla="+- 0 16004 15990"/>
                          <a:gd name="T47" fmla="*/ 16004 h 156"/>
                          <a:gd name="T48" fmla="+- 0 1753 1668"/>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5" y="141"/>
                            </a:lnTo>
                            <a:lnTo>
                              <a:pt x="15" y="84"/>
                            </a:lnTo>
                            <a:lnTo>
                              <a:pt x="54" y="84"/>
                            </a:lnTo>
                            <a:lnTo>
                              <a:pt x="54" y="70"/>
                            </a:lnTo>
                            <a:lnTo>
                              <a:pt x="15" y="70"/>
                            </a:lnTo>
                            <a:lnTo>
                              <a:pt x="15"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D6DC" id="Freeform 5" o:spid="_x0000_s1026" style="position:absolute;margin-left:83.4pt;margin-top:799.5pt;width:4.25pt;height:7.8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" path="m85,l,,,155r85,l71,141r-56,l15,84r39,l54,70r-39,l15,14r56,l85,xe" fillcolor="#2f3d47" stroked="f">
              <v:path arrowok="t" o:connecttype="custom" o:connectlocs="53975,10153650;0,10153650;0,10252075;53975,10252075;45085,10243185;9525,10243185;9525,10206990;34290,10206990;34290,10198100;9525,10198100;9525,10162540;45085,10162540;53975,10153650" o:connectangles="0,0,0,0,0,0,0,0,0,0,0,0,0"/>
              <w10:wrap anchorx="page" anchory="page"/>
            </v:shape>
          </w:pict>
        </mc:Fallback>
      </mc:AlternateContent>
    </w:r>
    <w:r>
      <w:rPr>
        <w:noProof/>
      </w:rPr>
      <w:drawing>
        <wp:anchor distT="0" distB="0" distL="0" distR="0" simplePos="0" relativeHeight="268400927" behindDoc="1" locked="0" layoutInCell="1" allowOverlap="1" wp14:anchorId="621C19D4" wp14:editId="6B17B56D">
          <wp:simplePos x="0" y="0"/>
          <wp:positionH relativeFrom="page">
            <wp:posOffset>1167992</wp:posOffset>
          </wp:positionH>
          <wp:positionV relativeFrom="page">
            <wp:posOffset>10153698</wp:posOffset>
          </wp:positionV>
          <wp:extent cx="93624" cy="98488"/>
          <wp:effectExtent l="0" t="0" r="0" b="0"/>
          <wp:wrapNone/>
          <wp:docPr id="2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3" cstate="print"/>
                  <a:stretch>
                    <a:fillRect/>
                  </a:stretch>
                </pic:blipFill>
                <pic:spPr>
                  <a:xfrm>
                    <a:off x="0" y="0"/>
                    <a:ext cx="93624" cy="98488"/>
                  </a:xfrm>
                  <a:prstGeom prst="rect">
                    <a:avLst/>
                  </a:prstGeom>
                </pic:spPr>
              </pic:pic>
            </a:graphicData>
          </a:graphic>
        </wp:anchor>
      </w:drawing>
    </w:r>
    <w:r>
      <w:rPr>
        <w:noProof/>
      </w:rPr>
      <w:drawing>
        <wp:anchor distT="0" distB="0" distL="0" distR="0" simplePos="0" relativeHeight="268400951" behindDoc="1" locked="0" layoutInCell="1" allowOverlap="1" wp14:anchorId="07980785" wp14:editId="6E652299">
          <wp:simplePos x="0" y="0"/>
          <wp:positionH relativeFrom="page">
            <wp:posOffset>1293653</wp:posOffset>
          </wp:positionH>
          <wp:positionV relativeFrom="page">
            <wp:posOffset>10153698</wp:posOffset>
          </wp:positionV>
          <wp:extent cx="78397" cy="98488"/>
          <wp:effectExtent l="0" t="0" r="0" b="0"/>
          <wp:wrapNone/>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 cstate="print"/>
                  <a:stretch>
                    <a:fillRect/>
                  </a:stretch>
                </pic:blipFill>
                <pic:spPr>
                  <a:xfrm>
                    <a:off x="0" y="0"/>
                    <a:ext cx="78397" cy="98488"/>
                  </a:xfrm>
                  <a:prstGeom prst="rect">
                    <a:avLst/>
                  </a:prstGeom>
                </pic:spPr>
              </pic:pic>
            </a:graphicData>
          </a:graphic>
        </wp:anchor>
      </w:drawing>
    </w:r>
    <w:r>
      <w:rPr>
        <w:noProof/>
      </w:rPr>
      <w:drawing>
        <wp:anchor distT="0" distB="0" distL="0" distR="0" simplePos="0" relativeHeight="268400975" behindDoc="1" locked="0" layoutInCell="1" allowOverlap="1" wp14:anchorId="38ED4B02" wp14:editId="02635649">
          <wp:simplePos x="0" y="0"/>
          <wp:positionH relativeFrom="page">
            <wp:posOffset>1401833</wp:posOffset>
          </wp:positionH>
          <wp:positionV relativeFrom="page">
            <wp:posOffset>10153695</wp:posOffset>
          </wp:positionV>
          <wp:extent cx="81318" cy="98488"/>
          <wp:effectExtent l="0" t="0" r="0" b="0"/>
          <wp:wrapNone/>
          <wp:docPr id="2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5" cstate="print"/>
                  <a:stretch>
                    <a:fillRect/>
                  </a:stretch>
                </pic:blipFill>
                <pic:spPr>
                  <a:xfrm>
                    <a:off x="0" y="0"/>
                    <a:ext cx="81318" cy="98488"/>
                  </a:xfrm>
                  <a:prstGeom prst="rect">
                    <a:avLst/>
                  </a:prstGeom>
                </pic:spPr>
              </pic:pic>
            </a:graphicData>
          </a:graphic>
        </wp:anchor>
      </w:drawing>
    </w:r>
    <w:r>
      <w:rPr>
        <w:noProof/>
      </w:rPr>
      <w:drawing>
        <wp:anchor distT="0" distB="0" distL="0" distR="0" simplePos="0" relativeHeight="268400999" behindDoc="1" locked="0" layoutInCell="1" allowOverlap="1" wp14:anchorId="37F1D7BB" wp14:editId="53EDF707">
          <wp:simplePos x="0" y="0"/>
          <wp:positionH relativeFrom="page">
            <wp:posOffset>1512465</wp:posOffset>
          </wp:positionH>
          <wp:positionV relativeFrom="page">
            <wp:posOffset>10153691</wp:posOffset>
          </wp:positionV>
          <wp:extent cx="66840" cy="98501"/>
          <wp:effectExtent l="0" t="0" r="0" b="0"/>
          <wp:wrapNone/>
          <wp:docPr id="2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6" cstate="print"/>
                  <a:stretch>
                    <a:fillRect/>
                  </a:stretch>
                </pic:blipFill>
                <pic:spPr>
                  <a:xfrm>
                    <a:off x="0" y="0"/>
                    <a:ext cx="66840" cy="98501"/>
                  </a:xfrm>
                  <a:prstGeom prst="rect">
                    <a:avLst/>
                  </a:prstGeom>
                </pic:spPr>
              </pic:pic>
            </a:graphicData>
          </a:graphic>
        </wp:anchor>
      </w:drawing>
    </w:r>
    <w:r>
      <w:rPr>
        <w:noProof/>
      </w:rPr>
      <mc:AlternateContent>
        <mc:Choice Requires="wps">
          <w:drawing>
            <wp:anchor distT="0" distB="0" distL="114300" distR="114300" simplePos="0" relativeHeight="503282048" behindDoc="1" locked="0" layoutInCell="1" allowOverlap="1" wp14:anchorId="6B2AAD12">
              <wp:simplePos x="0" y="0"/>
              <wp:positionH relativeFrom="page">
                <wp:posOffset>1609725</wp:posOffset>
              </wp:positionH>
              <wp:positionV relativeFrom="page">
                <wp:posOffset>10153650</wp:posOffset>
              </wp:positionV>
              <wp:extent cx="53975" cy="99060"/>
              <wp:effectExtent l="0" t="0" r="3175" b="5715"/>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2620 2535"/>
                          <a:gd name="T1" fmla="*/ T0 w 85"/>
                          <a:gd name="T2" fmla="+- 0 15990 15990"/>
                          <a:gd name="T3" fmla="*/ 15990 h 156"/>
                          <a:gd name="T4" fmla="+- 0 2535 2535"/>
                          <a:gd name="T5" fmla="*/ T4 w 85"/>
                          <a:gd name="T6" fmla="+- 0 15990 15990"/>
                          <a:gd name="T7" fmla="*/ 15990 h 156"/>
                          <a:gd name="T8" fmla="+- 0 2535 2535"/>
                          <a:gd name="T9" fmla="*/ T8 w 85"/>
                          <a:gd name="T10" fmla="+- 0 16145 15990"/>
                          <a:gd name="T11" fmla="*/ 16145 h 156"/>
                          <a:gd name="T12" fmla="+- 0 2620 2535"/>
                          <a:gd name="T13" fmla="*/ T12 w 85"/>
                          <a:gd name="T14" fmla="+- 0 16145 15990"/>
                          <a:gd name="T15" fmla="*/ 16145 h 156"/>
                          <a:gd name="T16" fmla="+- 0 2607 2535"/>
                          <a:gd name="T17" fmla="*/ T16 w 85"/>
                          <a:gd name="T18" fmla="+- 0 16131 15990"/>
                          <a:gd name="T19" fmla="*/ 16131 h 156"/>
                          <a:gd name="T20" fmla="+- 0 2551 2535"/>
                          <a:gd name="T21" fmla="*/ T20 w 85"/>
                          <a:gd name="T22" fmla="+- 0 16131 15990"/>
                          <a:gd name="T23" fmla="*/ 16131 h 156"/>
                          <a:gd name="T24" fmla="+- 0 2551 2535"/>
                          <a:gd name="T25" fmla="*/ T24 w 85"/>
                          <a:gd name="T26" fmla="+- 0 16074 15990"/>
                          <a:gd name="T27" fmla="*/ 16074 h 156"/>
                          <a:gd name="T28" fmla="+- 0 2590 2535"/>
                          <a:gd name="T29" fmla="*/ T28 w 85"/>
                          <a:gd name="T30" fmla="+- 0 16074 15990"/>
                          <a:gd name="T31" fmla="*/ 16074 h 156"/>
                          <a:gd name="T32" fmla="+- 0 2590 2535"/>
                          <a:gd name="T33" fmla="*/ T32 w 85"/>
                          <a:gd name="T34" fmla="+- 0 16060 15990"/>
                          <a:gd name="T35" fmla="*/ 16060 h 156"/>
                          <a:gd name="T36" fmla="+- 0 2551 2535"/>
                          <a:gd name="T37" fmla="*/ T36 w 85"/>
                          <a:gd name="T38" fmla="+- 0 16060 15990"/>
                          <a:gd name="T39" fmla="*/ 16060 h 156"/>
                          <a:gd name="T40" fmla="+- 0 2551 2535"/>
                          <a:gd name="T41" fmla="*/ T40 w 85"/>
                          <a:gd name="T42" fmla="+- 0 16004 15990"/>
                          <a:gd name="T43" fmla="*/ 16004 h 156"/>
                          <a:gd name="T44" fmla="+- 0 2607 2535"/>
                          <a:gd name="T45" fmla="*/ T44 w 85"/>
                          <a:gd name="T46" fmla="+- 0 16004 15990"/>
                          <a:gd name="T47" fmla="*/ 16004 h 156"/>
                          <a:gd name="T48" fmla="+- 0 2620 2535"/>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2" y="141"/>
                            </a:lnTo>
                            <a:lnTo>
                              <a:pt x="16" y="141"/>
                            </a:lnTo>
                            <a:lnTo>
                              <a:pt x="16" y="84"/>
                            </a:lnTo>
                            <a:lnTo>
                              <a:pt x="55" y="84"/>
                            </a:lnTo>
                            <a:lnTo>
                              <a:pt x="55" y="70"/>
                            </a:lnTo>
                            <a:lnTo>
                              <a:pt x="16" y="70"/>
                            </a:lnTo>
                            <a:lnTo>
                              <a:pt x="16" y="14"/>
                            </a:lnTo>
                            <a:lnTo>
                              <a:pt x="72" y="14"/>
                            </a:lnTo>
                            <a:lnTo>
                              <a:pt x="85" y="0"/>
                            </a:lnTo>
                            <a:close/>
                          </a:path>
                        </a:pathLst>
                      </a:custGeom>
                      <a:solidFill>
                        <a:srgbClr val="F99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3DEF" id="Freeform 4" o:spid="_x0000_s1026" style="position:absolute;margin-left:126.75pt;margin-top:799.5pt;width:4.25pt;height:7.8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" path="m85,l,,,155r85,l72,141r-56,l16,84r39,l55,70r-39,l16,14r56,l85,xe" fillcolor="#f99f2c" stroked="f">
              <v:path arrowok="t" o:connecttype="custom" o:connectlocs="53975,10153650;0,10153650;0,10252075;53975,10252075;45720,10243185;10160,10243185;10160,10206990;34925,10206990;34925,10198100;10160,10198100;10160,10162540;45720,10162540;53975,10153650" o:connectangles="0,0,0,0,0,0,0,0,0,0,0,0,0"/>
              <w10:wrap anchorx="page" anchory="page"/>
            </v:shape>
          </w:pict>
        </mc:Fallback>
      </mc:AlternateContent>
    </w:r>
    <w:r>
      <w:rPr>
        <w:noProof/>
      </w:rPr>
      <w:drawing>
        <wp:anchor distT="0" distB="0" distL="0" distR="0" simplePos="0" relativeHeight="268401047" behindDoc="1" locked="0" layoutInCell="1" allowOverlap="1" wp14:anchorId="5F3E6A19" wp14:editId="787923E9">
          <wp:simplePos x="0" y="0"/>
          <wp:positionH relativeFrom="page">
            <wp:posOffset>1687788</wp:posOffset>
          </wp:positionH>
          <wp:positionV relativeFrom="page">
            <wp:posOffset>10153698</wp:posOffset>
          </wp:positionV>
          <wp:extent cx="125018" cy="98488"/>
          <wp:effectExtent l="0" t="0" r="0" b="0"/>
          <wp:wrapNone/>
          <wp:docPr id="2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7" cstate="print"/>
                  <a:stretch>
                    <a:fillRect/>
                  </a:stretch>
                </pic:blipFill>
                <pic:spPr>
                  <a:xfrm>
                    <a:off x="0" y="0"/>
                    <a:ext cx="125018" cy="98488"/>
                  </a:xfrm>
                  <a:prstGeom prst="rect">
                    <a:avLst/>
                  </a:prstGeom>
                </pic:spPr>
              </pic:pic>
            </a:graphicData>
          </a:graphic>
        </wp:anchor>
      </w:drawing>
    </w:r>
    <w:r>
      <w:rPr>
        <w:noProof/>
      </w:rPr>
      <mc:AlternateContent>
        <mc:Choice Requires="wps">
          <w:drawing>
            <wp:anchor distT="0" distB="0" distL="114300" distR="114300" simplePos="0" relativeHeight="503282096" behindDoc="1" locked="0" layoutInCell="1" allowOverlap="1" wp14:anchorId="5A6391E3">
              <wp:simplePos x="0" y="0"/>
              <wp:positionH relativeFrom="page">
                <wp:posOffset>7019925</wp:posOffset>
              </wp:positionH>
              <wp:positionV relativeFrom="page">
                <wp:posOffset>9858375</wp:posOffset>
              </wp:positionV>
              <wp:extent cx="0" cy="0"/>
              <wp:effectExtent l="6486525" t="9525" r="6489700"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B156" id="Line 3" o:spid="_x0000_s1026" style="position:absolute;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" strokecolor="#91989e" strokeweight=".3pt">
              <w10:wrap anchorx="page" anchory="page"/>
            </v:line>
          </w:pict>
        </mc:Fallback>
      </mc:AlternateContent>
    </w:r>
    <w:r>
      <w:rPr>
        <w:noProof/>
      </w:rPr>
      <mc:AlternateContent>
        <mc:Choice Requires="wps">
          <w:drawing>
            <wp:anchor distT="0" distB="0" distL="114300" distR="114300" simplePos="0" relativeHeight="503282120" behindDoc="1" locked="0" layoutInCell="1" allowOverlap="1" wp14:anchorId="38E08F33">
              <wp:simplePos x="0" y="0"/>
              <wp:positionH relativeFrom="page">
                <wp:posOffset>2148840</wp:posOffset>
              </wp:positionH>
              <wp:positionV relativeFrom="page">
                <wp:posOffset>10196830</wp:posOffset>
              </wp:positionV>
              <wp:extent cx="4245610" cy="14668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7AD" w:rsidRDefault="00C247AD">
                          <w:pPr>
                            <w:spacing w:before="20"/>
                            <w:ind w:left="20"/>
                            <w:rPr>
                              <w:sz w:val="14"/>
                            </w:rPr>
                          </w:pPr>
                          <w:r>
                            <w:rPr>
                              <w:color w:val="91989E"/>
                              <w:sz w:val="14"/>
                            </w:rPr>
                            <w:t>Hettle Andrews &amp; Associates Ltd are authorised and registered by the Financial Conduct Authority 305520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08F33" id="_x0000_t202" coordsize="21600,21600" o:spt="202" path="m,l,21600r21600,l21600,xe">
              <v:stroke joinstyle="miter"/>
              <v:path gradientshapeok="t" o:connecttype="rect"/>
            </v:shapetype>
            <v:shape id="Text Box 2" o:spid="_x0000_s1027" type="#_x0000_t202" style="position:absolute;margin-left:169.2pt;margin-top:802.9pt;width:334.3pt;height:11.5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c+rAIAAKk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" filled="f" stroked="f">
              <v:textbox inset="0,0,0,0">
                <w:txbxContent>
                  <w:p w:rsidR="00C247AD" w:rsidRDefault="00C247AD">
                    <w:pPr>
                      <w:spacing w:before="20"/>
                      <w:ind w:left="20"/>
                      <w:rPr>
                        <w:sz w:val="14"/>
                      </w:rPr>
                    </w:pPr>
                    <w:r>
                      <w:rPr>
                        <w:color w:val="91989E"/>
                        <w:sz w:val="14"/>
                      </w:rPr>
                      <w:t>Hettle Andrews &amp; Associates Ltd are authorised and registered by the Financial Conduct Authority 305520</w:t>
                    </w:r>
                  </w:p>
                </w:txbxContent>
              </v:textbox>
              <w10:wrap anchorx="page" anchory="page"/>
            </v:shape>
          </w:pict>
        </mc:Fallback>
      </mc:AlternateContent>
    </w:r>
    <w:r>
      <w:rPr>
        <w:noProof/>
      </w:rPr>
      <mc:AlternateContent>
        <mc:Choice Requires="wps">
          <w:drawing>
            <wp:anchor distT="0" distB="0" distL="114300" distR="114300" simplePos="0" relativeHeight="503282144" behindDoc="1" locked="0" layoutInCell="1" allowOverlap="1" wp14:anchorId="19E27A49">
              <wp:simplePos x="0" y="0"/>
              <wp:positionH relativeFrom="page">
                <wp:posOffset>572770</wp:posOffset>
              </wp:positionH>
              <wp:positionV relativeFrom="page">
                <wp:posOffset>10272395</wp:posOffset>
              </wp:positionV>
              <wp:extent cx="1357630" cy="140335"/>
              <wp:effectExtent l="1270" t="444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7AD" w:rsidRDefault="00C247AD">
                          <w:pPr>
                            <w:spacing w:before="22"/>
                            <w:ind w:left="20"/>
                            <w:rPr>
                              <w:sz w:val="13"/>
                            </w:rPr>
                          </w:pPr>
                          <w:r>
                            <w:rPr>
                              <w:color w:val="F99F2C"/>
                              <w:sz w:val="13"/>
                            </w:rPr>
                            <w:t>Independent, Insightful, Committed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7A49" id="Text Box 1" o:spid="_x0000_s1028" type="#_x0000_t202" style="position:absolute;margin-left:45.1pt;margin-top:808.85pt;width:106.9pt;height:11.05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b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" filled="f" stroked="f">
              <v:textbox inset="0,0,0,0">
                <w:txbxContent>
                  <w:p w:rsidR="00C247AD" w:rsidRDefault="00C247AD">
                    <w:pPr>
                      <w:spacing w:before="22"/>
                      <w:ind w:left="20"/>
                      <w:rPr>
                        <w:sz w:val="13"/>
                      </w:rPr>
                    </w:pPr>
                    <w:r>
                      <w:rPr>
                        <w:color w:val="F99F2C"/>
                        <w:sz w:val="13"/>
                      </w:rPr>
                      <w:t>Independent, Insightful, Committed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7AD" w:rsidRDefault="00C247AD">
      <w:r>
        <w:separator/>
      </w:r>
    </w:p>
  </w:footnote>
  <w:footnote w:type="continuationSeparator" w:id="0">
    <w:p w:rsidR="00C247AD" w:rsidRDefault="00C2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mc:AlternateContent>
        <mc:Choice Requires="wpg">
          <w:drawing>
            <wp:anchor distT="0" distB="0" distL="114300" distR="114300" simplePos="0" relativeHeight="503286240" behindDoc="1" locked="0" layoutInCell="1" allowOverlap="1" wp14:anchorId="2643328F" wp14:editId="7AF76E90">
              <wp:simplePos x="0" y="0"/>
              <wp:positionH relativeFrom="page">
                <wp:posOffset>8416290</wp:posOffset>
              </wp:positionH>
              <wp:positionV relativeFrom="page">
                <wp:posOffset>561340</wp:posOffset>
              </wp:positionV>
              <wp:extent cx="939800" cy="471805"/>
              <wp:effectExtent l="36195" t="24765" r="33655" b="8255"/>
              <wp:wrapNone/>
              <wp:docPr id="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471805"/>
                        <a:chOff x="9282" y="864"/>
                        <a:chExt cx="1480" cy="743"/>
                      </a:xfrm>
                    </wpg:grpSpPr>
                    <wps:wsp>
                      <wps:cNvPr id="59" name="Freeform 35"/>
                      <wps:cNvSpPr>
                        <a:spLocks/>
                      </wps:cNvSpPr>
                      <wps:spPr bwMode="auto">
                        <a:xfrm>
                          <a:off x="9922" y="884"/>
                          <a:ext cx="819" cy="673"/>
                        </a:xfrm>
                        <a:custGeom>
                          <a:avLst/>
                          <a:gdLst>
                            <a:gd name="T0" fmla="+- 0 9922 9922"/>
                            <a:gd name="T1" fmla="*/ T0 w 819"/>
                            <a:gd name="T2" fmla="+- 0 1337 884"/>
                            <a:gd name="T3" fmla="*/ 1337 h 673"/>
                            <a:gd name="T4" fmla="+- 0 10252 9922"/>
                            <a:gd name="T5" fmla="*/ T4 w 819"/>
                            <a:gd name="T6" fmla="+- 0 884 884"/>
                            <a:gd name="T7" fmla="*/ 884 h 673"/>
                            <a:gd name="T8" fmla="+- 0 10741 9922"/>
                            <a:gd name="T9" fmla="*/ T8 w 819"/>
                            <a:gd name="T10" fmla="+- 0 1556 884"/>
                            <a:gd name="T11" fmla="*/ 1556 h 673"/>
                          </a:gdLst>
                          <a:ahLst/>
                          <a:cxnLst>
                            <a:cxn ang="0">
                              <a:pos x="T1" y="T3"/>
                            </a:cxn>
                            <a:cxn ang="0">
                              <a:pos x="T5" y="T7"/>
                            </a:cxn>
                            <a:cxn ang="0">
                              <a:pos x="T9" y="T11"/>
                            </a:cxn>
                          </a:cxnLst>
                          <a:rect l="0" t="0" r="r" b="b"/>
                          <a:pathLst>
                            <a:path w="819" h="673">
                              <a:moveTo>
                                <a:pt x="0" y="453"/>
                              </a:moveTo>
                              <a:lnTo>
                                <a:pt x="330" y="0"/>
                              </a:lnTo>
                              <a:lnTo>
                                <a:pt x="819" y="672"/>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4"/>
                      <wps:cNvSpPr>
                        <a:spLocks/>
                      </wps:cNvSpPr>
                      <wps:spPr bwMode="auto">
                        <a:xfrm>
                          <a:off x="9322" y="1100"/>
                          <a:ext cx="675" cy="450"/>
                        </a:xfrm>
                        <a:custGeom>
                          <a:avLst/>
                          <a:gdLst>
                            <a:gd name="T0" fmla="+- 0 9322 9322"/>
                            <a:gd name="T1" fmla="*/ T0 w 675"/>
                            <a:gd name="T2" fmla="+- 0 1551 1101"/>
                            <a:gd name="T3" fmla="*/ 1551 h 450"/>
                            <a:gd name="T4" fmla="+- 0 9660 9322"/>
                            <a:gd name="T5" fmla="*/ T4 w 675"/>
                            <a:gd name="T6" fmla="+- 0 1101 1101"/>
                            <a:gd name="T7" fmla="*/ 1101 h 450"/>
                            <a:gd name="T8" fmla="+- 0 9868 9322"/>
                            <a:gd name="T9" fmla="*/ T8 w 675"/>
                            <a:gd name="T10" fmla="+- 0 1379 1101"/>
                            <a:gd name="T11" fmla="*/ 1379 h 450"/>
                            <a:gd name="T12" fmla="+- 0 9997 9322"/>
                            <a:gd name="T13" fmla="*/ T12 w 675"/>
                            <a:gd name="T14" fmla="+- 0 1551 1101"/>
                            <a:gd name="T15" fmla="*/ 1551 h 450"/>
                          </a:gdLst>
                          <a:ahLst/>
                          <a:cxnLst>
                            <a:cxn ang="0">
                              <a:pos x="T1" y="T3"/>
                            </a:cxn>
                            <a:cxn ang="0">
                              <a:pos x="T5" y="T7"/>
                            </a:cxn>
                            <a:cxn ang="0">
                              <a:pos x="T9" y="T11"/>
                            </a:cxn>
                            <a:cxn ang="0">
                              <a:pos x="T13" y="T15"/>
                            </a:cxn>
                          </a:cxnLst>
                          <a:rect l="0" t="0" r="r" b="b"/>
                          <a:pathLst>
                            <a:path w="675" h="450">
                              <a:moveTo>
                                <a:pt x="0" y="450"/>
                              </a:moveTo>
                              <a:lnTo>
                                <a:pt x="338" y="0"/>
                              </a:lnTo>
                              <a:lnTo>
                                <a:pt x="546" y="278"/>
                              </a:lnTo>
                              <a:lnTo>
                                <a:pt x="675" y="450"/>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33"/>
                      <wps:cNvCnPr>
                        <a:cxnSpLocks noChangeShapeType="1"/>
                      </wps:cNvCnPr>
                      <wps:spPr bwMode="auto">
                        <a:xfrm>
                          <a:off x="9282" y="1561"/>
                          <a:ext cx="1474" cy="0"/>
                        </a:xfrm>
                        <a:prstGeom prst="line">
                          <a:avLst/>
                        </a:prstGeom>
                        <a:noFill/>
                        <a:ln w="58230">
                          <a:solidFill>
                            <a:srgbClr val="FFFFFF"/>
                          </a:solidFill>
                          <a:round/>
                          <a:headEnd/>
                          <a:tailEnd/>
                        </a:ln>
                        <a:extLst>
                          <a:ext uri="{909E8E84-426E-40DD-AFC4-6F175D3DCCD1}">
                            <a14:hiddenFill xmlns:a14="http://schemas.microsoft.com/office/drawing/2010/main">
                              <a:noFill/>
                            </a14:hiddenFill>
                          </a:ext>
                        </a:extLst>
                      </wps:spPr>
                      <wps:bodyPr/>
                    </wps:wsp>
                    <wps:wsp>
                      <wps:cNvPr id="62" name="Freeform 32"/>
                      <wps:cNvSpPr>
                        <a:spLocks/>
                      </wps:cNvSpPr>
                      <wps:spPr bwMode="auto">
                        <a:xfrm>
                          <a:off x="9868" y="1297"/>
                          <a:ext cx="85" cy="93"/>
                        </a:xfrm>
                        <a:custGeom>
                          <a:avLst/>
                          <a:gdLst>
                            <a:gd name="T0" fmla="+- 0 9903 9869"/>
                            <a:gd name="T1" fmla="*/ T0 w 85"/>
                            <a:gd name="T2" fmla="+- 0 1297 1297"/>
                            <a:gd name="T3" fmla="*/ 1297 h 93"/>
                            <a:gd name="T4" fmla="+- 0 9869 9869"/>
                            <a:gd name="T5" fmla="*/ T4 w 85"/>
                            <a:gd name="T6" fmla="+- 0 1323 1297"/>
                            <a:gd name="T7" fmla="*/ 1323 h 93"/>
                            <a:gd name="T8" fmla="+- 0 9919 9869"/>
                            <a:gd name="T9" fmla="*/ T8 w 85"/>
                            <a:gd name="T10" fmla="+- 0 1390 1297"/>
                            <a:gd name="T11" fmla="*/ 1390 h 93"/>
                            <a:gd name="T12" fmla="+- 0 9953 9869"/>
                            <a:gd name="T13" fmla="*/ T12 w 85"/>
                            <a:gd name="T14" fmla="+- 0 1364 1297"/>
                            <a:gd name="T15" fmla="*/ 1364 h 93"/>
                            <a:gd name="T16" fmla="+- 0 9903 9869"/>
                            <a:gd name="T17" fmla="*/ T16 w 85"/>
                            <a:gd name="T18" fmla="+- 0 1297 1297"/>
                            <a:gd name="T19" fmla="*/ 1297 h 93"/>
                          </a:gdLst>
                          <a:ahLst/>
                          <a:cxnLst>
                            <a:cxn ang="0">
                              <a:pos x="T1" y="T3"/>
                            </a:cxn>
                            <a:cxn ang="0">
                              <a:pos x="T5" y="T7"/>
                            </a:cxn>
                            <a:cxn ang="0">
                              <a:pos x="T9" y="T11"/>
                            </a:cxn>
                            <a:cxn ang="0">
                              <a:pos x="T13" y="T15"/>
                            </a:cxn>
                            <a:cxn ang="0">
                              <a:pos x="T17" y="T19"/>
                            </a:cxn>
                          </a:cxnLst>
                          <a:rect l="0" t="0" r="r" b="b"/>
                          <a:pathLst>
                            <a:path w="85" h="93">
                              <a:moveTo>
                                <a:pt x="34" y="0"/>
                              </a:moveTo>
                              <a:lnTo>
                                <a:pt x="0" y="26"/>
                              </a:lnTo>
                              <a:lnTo>
                                <a:pt x="50" y="93"/>
                              </a:lnTo>
                              <a:lnTo>
                                <a:pt x="84" y="67"/>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20A96" id="Group 31" o:spid="_x0000_s1026" style="position:absolute;margin-left:662.7pt;margin-top:44.2pt;width:74pt;height:37.15pt;z-index:-30240;mso-position-horizontal-relative:page;mso-position-vertical-relative:page" coordorigin="9282,864" coordsize="148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">
              <v:shape id="Freeform 35" o:spid="_x0000_s1027" style="position:absolute;left:9922;top:884;width:819;height:673;visibility:visible;mso-wrap-style:square;v-text-anchor:top" coordsize="8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" path="m,453l330,,819,672e" filled="f" strokecolor="#f7f8f7" strokeweight="1.99pt">
                <v:path arrowok="t" o:connecttype="custom" o:connectlocs="0,1337;330,884;819,1556" o:connectangles="0,0,0"/>
              </v:shape>
              <v:shape id="Freeform 34" o:spid="_x0000_s1028" style="position:absolute;left:9322;top:1100;width:675;height:450;visibility:visible;mso-wrap-style:square;v-text-anchor:top" coordsize="6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" path="m,450l338,,546,278,675,450e" filled="f" strokecolor="#f7f8f7" strokeweight="1.99pt">
                <v:path arrowok="t" o:connecttype="custom" o:connectlocs="0,1551;338,1101;546,1379;675,1551" o:connectangles="0,0,0,0"/>
              </v:shape>
              <v:line id="Line 33" o:spid="_x0000_s1029" style="position:absolute;visibility:visible;mso-wrap-style:square" from="9282,1561" to="10756,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" strokecolor="white" strokeweight="1.6175mm"/>
              <v:shape id="Freeform 32" o:spid="_x0000_s1030" style="position:absolute;left:9868;top:1297;width:85;height:93;visibility:visible;mso-wrap-style:square;v-text-anchor:top" coordsize="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" path="m34,l,26,50,93,84,67,34,xe" stroked="f">
                <v:path arrowok="t" o:connecttype="custom" o:connectlocs="34,1297;0,1323;50,1390;84,1364;34,1297" o:connectangles="0,0,0,0,0"/>
              </v:shape>
              <w10:wrap anchorx="page" anchory="page"/>
            </v:group>
          </w:pict>
        </mc:Fallback>
      </mc:AlternateContent>
    </w:r>
    <w:r>
      <w:rPr>
        <w:noProof/>
      </w:rPr>
      <mc:AlternateContent>
        <mc:Choice Requires="wps">
          <w:drawing>
            <wp:anchor distT="0" distB="0" distL="114300" distR="114300" simplePos="0" relativeHeight="503288288" behindDoc="1" locked="0" layoutInCell="1" allowOverlap="1" wp14:anchorId="0D5D8772" wp14:editId="5821DDB4">
              <wp:simplePos x="0" y="0"/>
              <wp:positionH relativeFrom="page">
                <wp:posOffset>7019925</wp:posOffset>
              </wp:positionH>
              <wp:positionV relativeFrom="page">
                <wp:posOffset>1243965</wp:posOffset>
              </wp:positionV>
              <wp:extent cx="0" cy="0"/>
              <wp:effectExtent l="6486525" t="5715" r="6489700"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463A" id="Straight Connector 57" o:spid="_x0000_s1026" style="position:absolute;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" strokecolor="#2f3d47" strokeweight=".3pt">
              <w10:wrap anchorx="page" anchory="page"/>
            </v:line>
          </w:pict>
        </mc:Fallback>
      </mc:AlternateContent>
    </w:r>
    <w:r>
      <w:rPr>
        <w:noProof/>
      </w:rPr>
      <mc:AlternateContent>
        <mc:Choice Requires="wps">
          <w:drawing>
            <wp:anchor distT="0" distB="0" distL="114300" distR="114300" simplePos="0" relativeHeight="503287264" behindDoc="1" locked="0" layoutInCell="1" allowOverlap="1" wp14:anchorId="0159899F" wp14:editId="63013D40">
              <wp:simplePos x="0" y="0"/>
              <wp:positionH relativeFrom="page">
                <wp:posOffset>7019925</wp:posOffset>
              </wp:positionH>
              <wp:positionV relativeFrom="page">
                <wp:posOffset>1243965</wp:posOffset>
              </wp:positionV>
              <wp:extent cx="0" cy="0"/>
              <wp:effectExtent l="6486525" t="5715" r="6489700" b="13335"/>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0AB8" id="Line 30" o:spid="_x0000_s1026" style="position:absolute;z-index:-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" strokecolor="#2f3d47"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38E"/>
    <w:multiLevelType w:val="hybridMultilevel"/>
    <w:tmpl w:val="611E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214A"/>
    <w:multiLevelType w:val="hybridMultilevel"/>
    <w:tmpl w:val="8BC8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008"/>
    <w:multiLevelType w:val="hybridMultilevel"/>
    <w:tmpl w:val="F9E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4BEA"/>
    <w:multiLevelType w:val="hybridMultilevel"/>
    <w:tmpl w:val="34063E22"/>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4A1DB2"/>
    <w:multiLevelType w:val="hybridMultilevel"/>
    <w:tmpl w:val="BB3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0634C"/>
    <w:multiLevelType w:val="hybridMultilevel"/>
    <w:tmpl w:val="42588AD4"/>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0E5F07"/>
    <w:multiLevelType w:val="hybridMultilevel"/>
    <w:tmpl w:val="CD105CE8"/>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E3141"/>
    <w:multiLevelType w:val="hybridMultilevel"/>
    <w:tmpl w:val="AE50C3CC"/>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8" w15:restartNumberingAfterBreak="0">
    <w:nsid w:val="1CA925E5"/>
    <w:multiLevelType w:val="hybridMultilevel"/>
    <w:tmpl w:val="00E2451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5528"/>
    <w:multiLevelType w:val="hybridMultilevel"/>
    <w:tmpl w:val="49B4FE64"/>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148EC"/>
    <w:multiLevelType w:val="hybridMultilevel"/>
    <w:tmpl w:val="B78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82D28"/>
    <w:multiLevelType w:val="hybridMultilevel"/>
    <w:tmpl w:val="09788A2E"/>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47664"/>
    <w:multiLevelType w:val="hybridMultilevel"/>
    <w:tmpl w:val="32BA6FFA"/>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21409"/>
    <w:multiLevelType w:val="hybridMultilevel"/>
    <w:tmpl w:val="C7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C4B73"/>
    <w:multiLevelType w:val="hybridMultilevel"/>
    <w:tmpl w:val="9ED4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14DB1"/>
    <w:multiLevelType w:val="hybridMultilevel"/>
    <w:tmpl w:val="9EAA4A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5A03E70"/>
    <w:multiLevelType w:val="hybridMultilevel"/>
    <w:tmpl w:val="2752FCF4"/>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A647A"/>
    <w:multiLevelType w:val="hybridMultilevel"/>
    <w:tmpl w:val="BE9C1BE8"/>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E233D"/>
    <w:multiLevelType w:val="hybridMultilevel"/>
    <w:tmpl w:val="4B52D940"/>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D1290F"/>
    <w:multiLevelType w:val="hybridMultilevel"/>
    <w:tmpl w:val="D24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03E17"/>
    <w:multiLevelType w:val="hybridMultilevel"/>
    <w:tmpl w:val="54BAE50A"/>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920A1D"/>
    <w:multiLevelType w:val="hybridMultilevel"/>
    <w:tmpl w:val="389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F0D0C"/>
    <w:multiLevelType w:val="hybridMultilevel"/>
    <w:tmpl w:val="8182C042"/>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4E5EF8"/>
    <w:multiLevelType w:val="hybridMultilevel"/>
    <w:tmpl w:val="DA6E3038"/>
    <w:lvl w:ilvl="0" w:tplc="A63AB2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D5071"/>
    <w:multiLevelType w:val="hybridMultilevel"/>
    <w:tmpl w:val="A9908AFE"/>
    <w:lvl w:ilvl="0" w:tplc="16DC361A">
      <w:numFmt w:val="bullet"/>
      <w:lvlText w:val=""/>
      <w:lvlJc w:val="left"/>
      <w:pPr>
        <w:ind w:left="1080" w:hanging="72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F1616"/>
    <w:multiLevelType w:val="hybridMultilevel"/>
    <w:tmpl w:val="2164655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20E3C"/>
    <w:multiLevelType w:val="hybridMultilevel"/>
    <w:tmpl w:val="AD284E8A"/>
    <w:lvl w:ilvl="0" w:tplc="16DC361A">
      <w:numFmt w:val="bullet"/>
      <w:lvlText w:val=""/>
      <w:lvlJc w:val="left"/>
      <w:pPr>
        <w:ind w:left="765"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0594EC6"/>
    <w:multiLevelType w:val="hybridMultilevel"/>
    <w:tmpl w:val="AA4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44C0A"/>
    <w:multiLevelType w:val="hybridMultilevel"/>
    <w:tmpl w:val="B6E4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712D5"/>
    <w:multiLevelType w:val="hybridMultilevel"/>
    <w:tmpl w:val="6D003646"/>
    <w:lvl w:ilvl="0" w:tplc="7D50E46A">
      <w:numFmt w:val="bullet"/>
      <w:lvlText w:val="-"/>
      <w:lvlJc w:val="left"/>
      <w:pPr>
        <w:ind w:left="405" w:hanging="360"/>
      </w:pPr>
      <w:rPr>
        <w:rFonts w:ascii="Open Sans Light" w:eastAsia="Times New Roman" w:hAnsi="Open Sans Light" w:cs="Open Sans Ligh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1D53F61"/>
    <w:multiLevelType w:val="hybridMultilevel"/>
    <w:tmpl w:val="41F6C63E"/>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56483B"/>
    <w:multiLevelType w:val="hybridMultilevel"/>
    <w:tmpl w:val="800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C716C"/>
    <w:multiLevelType w:val="hybridMultilevel"/>
    <w:tmpl w:val="2CD6659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F63B4"/>
    <w:multiLevelType w:val="hybridMultilevel"/>
    <w:tmpl w:val="9F4EE0A8"/>
    <w:lvl w:ilvl="0" w:tplc="A63AB294">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9C8328B"/>
    <w:multiLevelType w:val="hybridMultilevel"/>
    <w:tmpl w:val="7ABE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52035"/>
    <w:multiLevelType w:val="hybridMultilevel"/>
    <w:tmpl w:val="AE9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51057"/>
    <w:multiLevelType w:val="hybridMultilevel"/>
    <w:tmpl w:val="35F0AA62"/>
    <w:lvl w:ilvl="0" w:tplc="16DC361A">
      <w:numFmt w:val="bullet"/>
      <w:lvlText w:val=""/>
      <w:lvlJc w:val="left"/>
      <w:pPr>
        <w:ind w:left="564" w:hanging="254"/>
      </w:pPr>
      <w:rPr>
        <w:rFonts w:ascii="Symbol" w:eastAsia="Symbol" w:hAnsi="Symbol" w:cs="Symbol" w:hint="default"/>
        <w:color w:val="2F3D47"/>
        <w:w w:val="103"/>
        <w:sz w:val="19"/>
        <w:szCs w:val="19"/>
        <w:lang w:val="en-GB" w:eastAsia="en-GB" w:bidi="en-GB"/>
      </w:rPr>
    </w:lvl>
    <w:lvl w:ilvl="1" w:tplc="DA20A492">
      <w:numFmt w:val="bullet"/>
      <w:lvlText w:val="•"/>
      <w:lvlJc w:val="left"/>
      <w:pPr>
        <w:ind w:left="1520" w:hanging="254"/>
      </w:pPr>
      <w:rPr>
        <w:rFonts w:hint="default"/>
        <w:lang w:val="en-GB" w:eastAsia="en-GB" w:bidi="en-GB"/>
      </w:rPr>
    </w:lvl>
    <w:lvl w:ilvl="2" w:tplc="F202E8E4">
      <w:numFmt w:val="bullet"/>
      <w:lvlText w:val="•"/>
      <w:lvlJc w:val="left"/>
      <w:pPr>
        <w:ind w:left="2481" w:hanging="254"/>
      </w:pPr>
      <w:rPr>
        <w:rFonts w:hint="default"/>
        <w:lang w:val="en-GB" w:eastAsia="en-GB" w:bidi="en-GB"/>
      </w:rPr>
    </w:lvl>
    <w:lvl w:ilvl="3" w:tplc="0E145772">
      <w:numFmt w:val="bullet"/>
      <w:lvlText w:val="•"/>
      <w:lvlJc w:val="left"/>
      <w:pPr>
        <w:ind w:left="3441" w:hanging="254"/>
      </w:pPr>
      <w:rPr>
        <w:rFonts w:hint="default"/>
        <w:lang w:val="en-GB" w:eastAsia="en-GB" w:bidi="en-GB"/>
      </w:rPr>
    </w:lvl>
    <w:lvl w:ilvl="4" w:tplc="03AC3F2C">
      <w:numFmt w:val="bullet"/>
      <w:lvlText w:val="•"/>
      <w:lvlJc w:val="left"/>
      <w:pPr>
        <w:ind w:left="4402" w:hanging="254"/>
      </w:pPr>
      <w:rPr>
        <w:rFonts w:hint="default"/>
        <w:lang w:val="en-GB" w:eastAsia="en-GB" w:bidi="en-GB"/>
      </w:rPr>
    </w:lvl>
    <w:lvl w:ilvl="5" w:tplc="F1BC68A8">
      <w:numFmt w:val="bullet"/>
      <w:lvlText w:val="•"/>
      <w:lvlJc w:val="left"/>
      <w:pPr>
        <w:ind w:left="5362" w:hanging="254"/>
      </w:pPr>
      <w:rPr>
        <w:rFonts w:hint="default"/>
        <w:lang w:val="en-GB" w:eastAsia="en-GB" w:bidi="en-GB"/>
      </w:rPr>
    </w:lvl>
    <w:lvl w:ilvl="6" w:tplc="63CC2234">
      <w:numFmt w:val="bullet"/>
      <w:lvlText w:val="•"/>
      <w:lvlJc w:val="left"/>
      <w:pPr>
        <w:ind w:left="6323" w:hanging="254"/>
      </w:pPr>
      <w:rPr>
        <w:rFonts w:hint="default"/>
        <w:lang w:val="en-GB" w:eastAsia="en-GB" w:bidi="en-GB"/>
      </w:rPr>
    </w:lvl>
    <w:lvl w:ilvl="7" w:tplc="93E8A430">
      <w:numFmt w:val="bullet"/>
      <w:lvlText w:val="•"/>
      <w:lvlJc w:val="left"/>
      <w:pPr>
        <w:ind w:left="7283" w:hanging="254"/>
      </w:pPr>
      <w:rPr>
        <w:rFonts w:hint="default"/>
        <w:lang w:val="en-GB" w:eastAsia="en-GB" w:bidi="en-GB"/>
      </w:rPr>
    </w:lvl>
    <w:lvl w:ilvl="8" w:tplc="470A9802">
      <w:numFmt w:val="bullet"/>
      <w:lvlText w:val="•"/>
      <w:lvlJc w:val="left"/>
      <w:pPr>
        <w:ind w:left="8244" w:hanging="254"/>
      </w:pPr>
      <w:rPr>
        <w:rFonts w:hint="default"/>
        <w:lang w:val="en-GB" w:eastAsia="en-GB" w:bidi="en-GB"/>
      </w:rPr>
    </w:lvl>
  </w:abstractNum>
  <w:abstractNum w:abstractNumId="37" w15:restartNumberingAfterBreak="0">
    <w:nsid w:val="7F6777F0"/>
    <w:multiLevelType w:val="hybridMultilevel"/>
    <w:tmpl w:val="FA14812C"/>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33"/>
  </w:num>
  <w:num w:numId="4">
    <w:abstractNumId w:val="13"/>
  </w:num>
  <w:num w:numId="5">
    <w:abstractNumId w:val="0"/>
  </w:num>
  <w:num w:numId="6">
    <w:abstractNumId w:val="19"/>
  </w:num>
  <w:num w:numId="7">
    <w:abstractNumId w:val="14"/>
  </w:num>
  <w:num w:numId="8">
    <w:abstractNumId w:val="1"/>
  </w:num>
  <w:num w:numId="9">
    <w:abstractNumId w:val="28"/>
  </w:num>
  <w:num w:numId="10">
    <w:abstractNumId w:val="21"/>
  </w:num>
  <w:num w:numId="11">
    <w:abstractNumId w:val="24"/>
  </w:num>
  <w:num w:numId="12">
    <w:abstractNumId w:val="20"/>
  </w:num>
  <w:num w:numId="13">
    <w:abstractNumId w:val="26"/>
  </w:num>
  <w:num w:numId="14">
    <w:abstractNumId w:val="8"/>
  </w:num>
  <w:num w:numId="15">
    <w:abstractNumId w:val="5"/>
  </w:num>
  <w:num w:numId="16">
    <w:abstractNumId w:val="11"/>
  </w:num>
  <w:num w:numId="17">
    <w:abstractNumId w:val="16"/>
  </w:num>
  <w:num w:numId="18">
    <w:abstractNumId w:val="6"/>
  </w:num>
  <w:num w:numId="19">
    <w:abstractNumId w:val="3"/>
  </w:num>
  <w:num w:numId="20">
    <w:abstractNumId w:val="30"/>
  </w:num>
  <w:num w:numId="21">
    <w:abstractNumId w:val="25"/>
  </w:num>
  <w:num w:numId="22">
    <w:abstractNumId w:val="17"/>
  </w:num>
  <w:num w:numId="23">
    <w:abstractNumId w:val="32"/>
  </w:num>
  <w:num w:numId="24">
    <w:abstractNumId w:val="37"/>
  </w:num>
  <w:num w:numId="25">
    <w:abstractNumId w:val="12"/>
  </w:num>
  <w:num w:numId="26">
    <w:abstractNumId w:val="9"/>
  </w:num>
  <w:num w:numId="27">
    <w:abstractNumId w:val="18"/>
  </w:num>
  <w:num w:numId="28">
    <w:abstractNumId w:val="22"/>
  </w:num>
  <w:num w:numId="29">
    <w:abstractNumId w:val="2"/>
  </w:num>
  <w:num w:numId="30">
    <w:abstractNumId w:val="31"/>
  </w:num>
  <w:num w:numId="31">
    <w:abstractNumId w:val="27"/>
  </w:num>
  <w:num w:numId="32">
    <w:abstractNumId w:val="15"/>
  </w:num>
  <w:num w:numId="33">
    <w:abstractNumId w:val="7"/>
  </w:num>
  <w:num w:numId="34">
    <w:abstractNumId w:val="34"/>
  </w:num>
  <w:num w:numId="35">
    <w:abstractNumId w:val="35"/>
  </w:num>
  <w:num w:numId="36">
    <w:abstractNumId w:val="4"/>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B"/>
    <w:rsid w:val="001A4056"/>
    <w:rsid w:val="002C7D67"/>
    <w:rsid w:val="002E746B"/>
    <w:rsid w:val="00412AE0"/>
    <w:rsid w:val="00562AE0"/>
    <w:rsid w:val="007D4231"/>
    <w:rsid w:val="007D7FE2"/>
    <w:rsid w:val="008B6F30"/>
    <w:rsid w:val="009357D7"/>
    <w:rsid w:val="009F67C4"/>
    <w:rsid w:val="00A8681B"/>
    <w:rsid w:val="00AD77FB"/>
    <w:rsid w:val="00BB276D"/>
    <w:rsid w:val="00BE1BA6"/>
    <w:rsid w:val="00BE234F"/>
    <w:rsid w:val="00C247AD"/>
    <w:rsid w:val="00D83F94"/>
    <w:rsid w:val="00DC68E4"/>
    <w:rsid w:val="00F8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7FBA9"/>
  <w15:docId w15:val="{AAD383E9-C88C-423F-8C50-92CDF54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206"/>
      <w:ind w:left="564" w:hanging="254"/>
    </w:pPr>
  </w:style>
  <w:style w:type="paragraph" w:customStyle="1" w:styleId="TableParagraph">
    <w:name w:val="Table Paragraph"/>
    <w:basedOn w:val="Normal"/>
    <w:uiPriority w:val="1"/>
    <w:qFormat/>
  </w:style>
  <w:style w:type="paragraph" w:styleId="Header">
    <w:name w:val="header"/>
    <w:basedOn w:val="Normal"/>
    <w:link w:val="HeaderChar"/>
    <w:unhideWhenUsed/>
    <w:rsid w:val="00BE1BA6"/>
    <w:pPr>
      <w:tabs>
        <w:tab w:val="center" w:pos="4513"/>
        <w:tab w:val="right" w:pos="9026"/>
      </w:tabs>
    </w:pPr>
  </w:style>
  <w:style w:type="character" w:customStyle="1" w:styleId="HeaderChar">
    <w:name w:val="Header Char"/>
    <w:basedOn w:val="DefaultParagraphFont"/>
    <w:link w:val="Header"/>
    <w:rsid w:val="00BE1BA6"/>
    <w:rPr>
      <w:rFonts w:ascii="Open Sans Light" w:eastAsia="Open Sans Light" w:hAnsi="Open Sans Light" w:cs="Open Sans Light"/>
      <w:lang w:val="en-GB" w:eastAsia="en-GB" w:bidi="en-GB"/>
    </w:rPr>
  </w:style>
  <w:style w:type="paragraph" w:styleId="Footer">
    <w:name w:val="footer"/>
    <w:basedOn w:val="Normal"/>
    <w:link w:val="FooterChar"/>
    <w:uiPriority w:val="99"/>
    <w:unhideWhenUsed/>
    <w:rsid w:val="00BE1BA6"/>
    <w:pPr>
      <w:tabs>
        <w:tab w:val="center" w:pos="4513"/>
        <w:tab w:val="right" w:pos="9026"/>
      </w:tabs>
    </w:pPr>
  </w:style>
  <w:style w:type="character" w:customStyle="1" w:styleId="FooterChar">
    <w:name w:val="Footer Char"/>
    <w:basedOn w:val="DefaultParagraphFont"/>
    <w:link w:val="Footer"/>
    <w:uiPriority w:val="99"/>
    <w:rsid w:val="00BE1BA6"/>
    <w:rPr>
      <w:rFonts w:ascii="Open Sans Light" w:eastAsia="Open Sans Light" w:hAnsi="Open Sans Light" w:cs="Open Sans Light"/>
      <w:lang w:val="en-GB" w:eastAsia="en-GB" w:bidi="en-GB"/>
    </w:rPr>
  </w:style>
  <w:style w:type="character" w:styleId="Hyperlink">
    <w:name w:val="Hyperlink"/>
    <w:rsid w:val="00BE1BA6"/>
    <w:rPr>
      <w:color w:val="0000FF"/>
      <w:u w:val="single"/>
    </w:rPr>
  </w:style>
  <w:style w:type="paragraph" w:styleId="BalloonText">
    <w:name w:val="Balloon Text"/>
    <w:basedOn w:val="Normal"/>
    <w:link w:val="BalloonTextChar"/>
    <w:uiPriority w:val="99"/>
    <w:semiHidden/>
    <w:unhideWhenUsed/>
    <w:rsid w:val="00AD7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FB"/>
    <w:rPr>
      <w:rFonts w:ascii="Segoe UI" w:eastAsia="Open Sans Ligh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purpleguid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Moran</dc:creator>
  <cp:lastModifiedBy>Amy Moran</cp:lastModifiedBy>
  <cp:revision>3</cp:revision>
  <cp:lastPrinted>2018-10-03T15:30:00Z</cp:lastPrinted>
  <dcterms:created xsi:type="dcterms:W3CDTF">2019-02-18T16:27:00Z</dcterms:created>
  <dcterms:modified xsi:type="dcterms:W3CDTF">2019-02-18T16:32:00Z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Adobe InDesign CC 2017 (Macintosh)</vt:lpwstr>
  </property>
  <property fmtid="{D5CDD505-2E9C-101B-9397-08002B2CF9AE}" pid="4" name="LastSaved">
    <vt:filetime>2018-09-25T00:00:00Z</vt:filetime>
  </property>
</Properties>
</file>