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93B12" w14:textId="4C4F02D4" w:rsidR="009D1C08" w:rsidRPr="005B48C6" w:rsidRDefault="009D1C08" w:rsidP="009D1C08">
      <w:pPr>
        <w:rPr>
          <w:rFonts w:ascii="Arial" w:hAnsi="Arial" w:cs="Arial"/>
          <w:b/>
          <w:sz w:val="32"/>
          <w:szCs w:val="30"/>
        </w:rPr>
      </w:pPr>
      <w:r w:rsidRPr="005B48C6">
        <w:rPr>
          <w:rFonts w:ascii="Arial" w:hAnsi="Arial" w:cs="Arial"/>
          <w:b/>
          <w:sz w:val="32"/>
          <w:szCs w:val="30"/>
        </w:rPr>
        <w:t xml:space="preserve">Vehicle Movement Risk Assessment </w:t>
      </w:r>
    </w:p>
    <w:p w14:paraId="126A7F47" w14:textId="77777777" w:rsidR="00D6286A" w:rsidRDefault="00D6286A" w:rsidP="009D1C08">
      <w:pPr>
        <w:rPr>
          <w:rFonts w:ascii="Arial" w:hAnsi="Arial" w:cs="Arial"/>
          <w:sz w:val="32"/>
          <w:szCs w:val="30"/>
        </w:rPr>
      </w:pPr>
    </w:p>
    <w:p w14:paraId="26EF0B54" w14:textId="28B9343B" w:rsidR="00D6286A" w:rsidRDefault="00D6286A" w:rsidP="00D6286A">
      <w:pPr>
        <w:rPr>
          <w:rFonts w:ascii="Arial" w:hAnsi="Arial" w:cs="Arial"/>
          <w:sz w:val="20"/>
          <w:szCs w:val="30"/>
        </w:rPr>
      </w:pPr>
      <w:r>
        <w:rPr>
          <w:rFonts w:ascii="Arial" w:hAnsi="Arial" w:cs="Arial"/>
          <w:sz w:val="20"/>
          <w:szCs w:val="30"/>
        </w:rPr>
        <w:t xml:space="preserve">This template risk assessment is concerned with the movement of vehicles on School sites. </w:t>
      </w:r>
      <w:proofErr w:type="gramStart"/>
      <w:r>
        <w:rPr>
          <w:rFonts w:ascii="Arial" w:hAnsi="Arial" w:cs="Arial"/>
          <w:sz w:val="20"/>
          <w:szCs w:val="30"/>
        </w:rPr>
        <w:t>A number of</w:t>
      </w:r>
      <w:proofErr w:type="gramEnd"/>
      <w:r>
        <w:rPr>
          <w:rFonts w:ascii="Arial" w:hAnsi="Arial" w:cs="Arial"/>
          <w:sz w:val="20"/>
          <w:szCs w:val="30"/>
        </w:rPr>
        <w:t xml:space="preserve"> general hazards have been noted on the template, along with suggestions for possible control measures. It is unlikely that </w:t>
      </w:r>
      <w:proofErr w:type="gramStart"/>
      <w:r>
        <w:rPr>
          <w:rFonts w:ascii="Arial" w:hAnsi="Arial" w:cs="Arial"/>
          <w:sz w:val="20"/>
          <w:szCs w:val="30"/>
        </w:rPr>
        <w:t>all of</w:t>
      </w:r>
      <w:proofErr w:type="gramEnd"/>
      <w:r>
        <w:rPr>
          <w:rFonts w:ascii="Arial" w:hAnsi="Arial" w:cs="Arial"/>
          <w:sz w:val="20"/>
          <w:szCs w:val="30"/>
        </w:rPr>
        <w:t xml:space="preserve"> the hazards and control measures will relate to your School, it is therefore essential that the risk assessment is fully </w:t>
      </w:r>
      <w:proofErr w:type="spellStart"/>
      <w:r>
        <w:rPr>
          <w:rFonts w:ascii="Arial" w:hAnsi="Arial" w:cs="Arial"/>
          <w:sz w:val="20"/>
          <w:szCs w:val="30"/>
        </w:rPr>
        <w:t>pers</w:t>
      </w:r>
      <w:r w:rsidR="0046356C">
        <w:rPr>
          <w:rFonts w:ascii="Arial" w:hAnsi="Arial" w:cs="Arial"/>
          <w:sz w:val="20"/>
          <w:szCs w:val="30"/>
        </w:rPr>
        <w:t>onalis</w:t>
      </w:r>
      <w:r>
        <w:rPr>
          <w:rFonts w:ascii="Arial" w:hAnsi="Arial" w:cs="Arial"/>
          <w:sz w:val="20"/>
          <w:szCs w:val="30"/>
        </w:rPr>
        <w:t>ed</w:t>
      </w:r>
      <w:proofErr w:type="spellEnd"/>
      <w:r>
        <w:rPr>
          <w:rFonts w:ascii="Arial" w:hAnsi="Arial" w:cs="Arial"/>
          <w:sz w:val="20"/>
          <w:szCs w:val="30"/>
        </w:rPr>
        <w:t xml:space="preserve"> to consider the hazards and control measures specific to your School. The potential control measures have also intentionally been left </w:t>
      </w:r>
      <w:r w:rsidR="00996FD0">
        <w:rPr>
          <w:rFonts w:ascii="Arial" w:hAnsi="Arial" w:cs="Arial"/>
          <w:sz w:val="20"/>
          <w:szCs w:val="30"/>
        </w:rPr>
        <w:t>relatively non-descriptive and should be expanded upon.</w:t>
      </w:r>
    </w:p>
    <w:p w14:paraId="4D7F43D4" w14:textId="265A0C69" w:rsidR="00996FD0" w:rsidRDefault="00996FD0" w:rsidP="00D6286A">
      <w:pPr>
        <w:rPr>
          <w:rFonts w:ascii="Arial" w:hAnsi="Arial" w:cs="Arial"/>
          <w:sz w:val="20"/>
          <w:szCs w:val="30"/>
        </w:rPr>
      </w:pPr>
    </w:p>
    <w:p w14:paraId="679ADD4D" w14:textId="29350550" w:rsidR="00996FD0" w:rsidRDefault="00E066F8" w:rsidP="00D6286A">
      <w:pPr>
        <w:rPr>
          <w:rFonts w:ascii="Arial" w:hAnsi="Arial" w:cs="Arial"/>
          <w:sz w:val="20"/>
          <w:szCs w:val="30"/>
        </w:rPr>
      </w:pPr>
      <w:r>
        <w:rPr>
          <w:rFonts w:ascii="Arial" w:hAnsi="Arial" w:cs="Arial"/>
          <w:sz w:val="20"/>
          <w:szCs w:val="30"/>
        </w:rPr>
        <w:t>The hazards and control measures noted on the template below are not exhaustive and it is important that a thorough assessment of your specific site is completed to identify any additional matters that should be included with</w:t>
      </w:r>
      <w:r w:rsidR="0046356C">
        <w:rPr>
          <w:rFonts w:ascii="Arial" w:hAnsi="Arial" w:cs="Arial"/>
          <w:sz w:val="20"/>
          <w:szCs w:val="30"/>
        </w:rPr>
        <w:t>in</w:t>
      </w:r>
      <w:r>
        <w:rPr>
          <w:rFonts w:ascii="Arial" w:hAnsi="Arial" w:cs="Arial"/>
          <w:sz w:val="20"/>
          <w:szCs w:val="30"/>
        </w:rPr>
        <w:t xml:space="preserve"> the risk assessment. </w:t>
      </w:r>
      <w:r w:rsidR="007001E7">
        <w:rPr>
          <w:rFonts w:ascii="Arial" w:hAnsi="Arial" w:cs="Arial"/>
          <w:sz w:val="20"/>
          <w:szCs w:val="30"/>
        </w:rPr>
        <w:t xml:space="preserve">When completing your </w:t>
      </w:r>
      <w:r w:rsidR="00640B2F">
        <w:rPr>
          <w:rFonts w:ascii="Arial" w:hAnsi="Arial" w:cs="Arial"/>
          <w:sz w:val="20"/>
          <w:szCs w:val="30"/>
        </w:rPr>
        <w:t>assessment,</w:t>
      </w:r>
      <w:r w:rsidR="007001E7">
        <w:rPr>
          <w:rFonts w:ascii="Arial" w:hAnsi="Arial" w:cs="Arial"/>
          <w:sz w:val="20"/>
          <w:szCs w:val="30"/>
        </w:rPr>
        <w:t xml:space="preserve"> you should consider: </w:t>
      </w:r>
    </w:p>
    <w:p w14:paraId="2238CB82" w14:textId="77E3FBC9" w:rsidR="007001E7" w:rsidRDefault="007001E7" w:rsidP="00D6286A">
      <w:pPr>
        <w:rPr>
          <w:rFonts w:ascii="Arial" w:hAnsi="Arial" w:cs="Arial"/>
          <w:sz w:val="20"/>
          <w:szCs w:val="30"/>
        </w:rPr>
      </w:pPr>
    </w:p>
    <w:p w14:paraId="003F4BC1" w14:textId="1EFD4078" w:rsidR="007001E7" w:rsidRDefault="00640B2F" w:rsidP="00640B2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30"/>
        </w:rPr>
      </w:pPr>
      <w:r>
        <w:rPr>
          <w:rFonts w:ascii="Arial" w:hAnsi="Arial" w:cs="Arial"/>
          <w:sz w:val="20"/>
          <w:szCs w:val="30"/>
        </w:rPr>
        <w:t>The types of vehicles that may be present on site, including: deliver</w:t>
      </w:r>
      <w:r w:rsidR="00261369">
        <w:rPr>
          <w:rFonts w:ascii="Arial" w:hAnsi="Arial" w:cs="Arial"/>
          <w:sz w:val="20"/>
          <w:szCs w:val="30"/>
        </w:rPr>
        <w:t>ies</w:t>
      </w:r>
      <w:r>
        <w:rPr>
          <w:rFonts w:ascii="Arial" w:hAnsi="Arial" w:cs="Arial"/>
          <w:sz w:val="20"/>
          <w:szCs w:val="30"/>
        </w:rPr>
        <w:t>, waste collection</w:t>
      </w:r>
      <w:r w:rsidR="00261369">
        <w:rPr>
          <w:rFonts w:ascii="Arial" w:hAnsi="Arial" w:cs="Arial"/>
          <w:sz w:val="20"/>
          <w:szCs w:val="30"/>
        </w:rPr>
        <w:t>s</w:t>
      </w:r>
      <w:r w:rsidR="00853234">
        <w:rPr>
          <w:rFonts w:ascii="Arial" w:hAnsi="Arial" w:cs="Arial"/>
          <w:sz w:val="20"/>
          <w:szCs w:val="30"/>
        </w:rPr>
        <w:t xml:space="preserve">, minibuses, coaches, grounds/ </w:t>
      </w:r>
      <w:r w:rsidR="00CF7ACB" w:rsidRPr="00853234">
        <w:rPr>
          <w:rFonts w:ascii="Arial" w:hAnsi="Arial" w:cs="Arial"/>
          <w:sz w:val="20"/>
          <w:szCs w:val="30"/>
        </w:rPr>
        <w:t xml:space="preserve">maintenance </w:t>
      </w:r>
      <w:r w:rsidRPr="00853234">
        <w:rPr>
          <w:rFonts w:ascii="Arial" w:hAnsi="Arial" w:cs="Arial"/>
          <w:sz w:val="20"/>
          <w:szCs w:val="30"/>
        </w:rPr>
        <w:t>vehicles,</w:t>
      </w:r>
      <w:r>
        <w:rPr>
          <w:rFonts w:ascii="Arial" w:hAnsi="Arial" w:cs="Arial"/>
          <w:sz w:val="20"/>
          <w:szCs w:val="30"/>
        </w:rPr>
        <w:t xml:space="preserve"> </w:t>
      </w:r>
      <w:r w:rsidR="00261369">
        <w:rPr>
          <w:rFonts w:ascii="Arial" w:hAnsi="Arial" w:cs="Arial"/>
          <w:sz w:val="20"/>
          <w:szCs w:val="30"/>
        </w:rPr>
        <w:t xml:space="preserve">and vehicles belonging to staff, parents/ </w:t>
      </w:r>
      <w:r w:rsidR="00261369" w:rsidRPr="00853234">
        <w:rPr>
          <w:rFonts w:ascii="Arial" w:hAnsi="Arial" w:cs="Arial"/>
          <w:sz w:val="20"/>
          <w:szCs w:val="30"/>
        </w:rPr>
        <w:t>guardians</w:t>
      </w:r>
      <w:r w:rsidR="00CF7ACB" w:rsidRPr="00853234">
        <w:rPr>
          <w:rFonts w:ascii="Arial" w:hAnsi="Arial" w:cs="Arial"/>
          <w:sz w:val="20"/>
          <w:szCs w:val="30"/>
        </w:rPr>
        <w:t>, pupils</w:t>
      </w:r>
      <w:r w:rsidR="00DE12E2">
        <w:rPr>
          <w:rFonts w:ascii="Arial" w:hAnsi="Arial" w:cs="Arial"/>
          <w:sz w:val="20"/>
          <w:szCs w:val="30"/>
        </w:rPr>
        <w:t xml:space="preserve"> </w:t>
      </w:r>
      <w:r w:rsidR="00261369">
        <w:rPr>
          <w:rFonts w:ascii="Arial" w:hAnsi="Arial" w:cs="Arial"/>
          <w:sz w:val="20"/>
          <w:szCs w:val="30"/>
        </w:rPr>
        <w:t>and contractors</w:t>
      </w:r>
    </w:p>
    <w:p w14:paraId="58D04D76" w14:textId="7A5C5602" w:rsidR="00640B2F" w:rsidRDefault="00C32273" w:rsidP="00640B2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30"/>
        </w:rPr>
      </w:pPr>
      <w:r>
        <w:rPr>
          <w:rFonts w:ascii="Arial" w:hAnsi="Arial" w:cs="Arial"/>
          <w:sz w:val="20"/>
          <w:szCs w:val="30"/>
        </w:rPr>
        <w:t xml:space="preserve">Areas where pedestrians and vehicles </w:t>
      </w:r>
      <w:r w:rsidR="0041666D">
        <w:rPr>
          <w:rFonts w:ascii="Arial" w:hAnsi="Arial" w:cs="Arial"/>
          <w:sz w:val="20"/>
          <w:szCs w:val="30"/>
        </w:rPr>
        <w:t>are likely to</w:t>
      </w:r>
      <w:r>
        <w:rPr>
          <w:rFonts w:ascii="Arial" w:hAnsi="Arial" w:cs="Arial"/>
          <w:sz w:val="20"/>
          <w:szCs w:val="30"/>
        </w:rPr>
        <w:t xml:space="preserve"> be present at the same tim</w:t>
      </w:r>
      <w:r w:rsidR="000C3C2F">
        <w:rPr>
          <w:rFonts w:ascii="Arial" w:hAnsi="Arial" w:cs="Arial"/>
          <w:sz w:val="20"/>
          <w:szCs w:val="30"/>
        </w:rPr>
        <w:t>e (</w:t>
      </w:r>
      <w:proofErr w:type="gramStart"/>
      <w:r w:rsidR="000C3C2F">
        <w:rPr>
          <w:rFonts w:ascii="Arial" w:hAnsi="Arial" w:cs="Arial"/>
          <w:sz w:val="20"/>
          <w:szCs w:val="30"/>
        </w:rPr>
        <w:t>particular consideration</w:t>
      </w:r>
      <w:proofErr w:type="gramEnd"/>
      <w:r w:rsidR="000C3C2F">
        <w:rPr>
          <w:rFonts w:ascii="Arial" w:hAnsi="Arial" w:cs="Arial"/>
          <w:sz w:val="20"/>
          <w:szCs w:val="30"/>
        </w:rPr>
        <w:t xml:space="preserve"> should be given to pick-up/ drop-off points at busy periods)</w:t>
      </w:r>
    </w:p>
    <w:p w14:paraId="0D3D563A" w14:textId="3490410B" w:rsidR="00C32273" w:rsidRDefault="00C32273" w:rsidP="00640B2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30"/>
        </w:rPr>
      </w:pPr>
      <w:r>
        <w:rPr>
          <w:rFonts w:ascii="Arial" w:hAnsi="Arial" w:cs="Arial"/>
          <w:sz w:val="20"/>
          <w:szCs w:val="30"/>
        </w:rPr>
        <w:t>The layout of traffic</w:t>
      </w:r>
      <w:r w:rsidR="000C3C2F">
        <w:rPr>
          <w:rFonts w:ascii="Arial" w:hAnsi="Arial" w:cs="Arial"/>
          <w:sz w:val="20"/>
          <w:szCs w:val="30"/>
        </w:rPr>
        <w:t xml:space="preserve"> routes, including any areas where vehicles are required to reverse</w:t>
      </w:r>
      <w:r w:rsidR="009F1F9B">
        <w:rPr>
          <w:rFonts w:ascii="Arial" w:hAnsi="Arial" w:cs="Arial"/>
          <w:sz w:val="20"/>
          <w:szCs w:val="30"/>
        </w:rPr>
        <w:t xml:space="preserve"> and any points where vehicles may achieve higher speeds</w:t>
      </w:r>
    </w:p>
    <w:p w14:paraId="1D1C04C9" w14:textId="7BB0CD9F" w:rsidR="004B4CD1" w:rsidRDefault="004B4CD1" w:rsidP="00640B2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30"/>
        </w:rPr>
      </w:pPr>
      <w:r>
        <w:rPr>
          <w:rFonts w:ascii="Arial" w:hAnsi="Arial" w:cs="Arial"/>
          <w:sz w:val="20"/>
          <w:szCs w:val="30"/>
        </w:rPr>
        <w:t xml:space="preserve">Any areas where visibility is restricted (e.g. tight corners, poorly lit areas, areas with obstructions such as trees/ shrubs, etc.) </w:t>
      </w:r>
    </w:p>
    <w:p w14:paraId="48CD3450" w14:textId="518DECDD" w:rsidR="00B37A03" w:rsidRPr="00B37A03" w:rsidRDefault="00B37A03" w:rsidP="00B37A0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30"/>
        </w:rPr>
      </w:pPr>
      <w:r w:rsidRPr="00B37A03">
        <w:rPr>
          <w:rFonts w:ascii="Arial" w:hAnsi="Arial" w:cs="Arial"/>
          <w:sz w:val="20"/>
          <w:szCs w:val="30"/>
        </w:rPr>
        <w:t>Systems for reporting accidents and near misses to inform improvements and monitor control measures to ensure that they remain effective</w:t>
      </w:r>
    </w:p>
    <w:p w14:paraId="342FEEA1" w14:textId="6EF906B6" w:rsidR="00261369" w:rsidRDefault="00261369" w:rsidP="00261369">
      <w:pPr>
        <w:rPr>
          <w:rFonts w:ascii="Arial" w:hAnsi="Arial" w:cs="Arial"/>
          <w:sz w:val="20"/>
          <w:szCs w:val="30"/>
        </w:rPr>
      </w:pPr>
    </w:p>
    <w:p w14:paraId="62836867" w14:textId="77D77D2B" w:rsidR="00261369" w:rsidRDefault="00261369" w:rsidP="00261369">
      <w:pPr>
        <w:rPr>
          <w:rFonts w:ascii="Arial" w:hAnsi="Arial" w:cs="Arial"/>
          <w:sz w:val="20"/>
          <w:szCs w:val="30"/>
        </w:rPr>
      </w:pPr>
      <w:r>
        <w:rPr>
          <w:rFonts w:ascii="Arial" w:hAnsi="Arial" w:cs="Arial"/>
          <w:sz w:val="20"/>
          <w:szCs w:val="30"/>
        </w:rPr>
        <w:t xml:space="preserve">The best way to identify hazards will be to monitor vehicle movement areas at various times of day to observe </w:t>
      </w:r>
      <w:r w:rsidR="0041666D">
        <w:rPr>
          <w:rFonts w:ascii="Arial" w:hAnsi="Arial" w:cs="Arial"/>
          <w:sz w:val="20"/>
          <w:szCs w:val="30"/>
        </w:rPr>
        <w:t>the movement patterns and behavior of</w:t>
      </w:r>
      <w:r>
        <w:rPr>
          <w:rFonts w:ascii="Arial" w:hAnsi="Arial" w:cs="Arial"/>
          <w:sz w:val="20"/>
          <w:szCs w:val="30"/>
        </w:rPr>
        <w:t xml:space="preserve"> pedestrians and vehicles. </w:t>
      </w:r>
      <w:r w:rsidR="004B4CD1">
        <w:rPr>
          <w:rFonts w:ascii="Arial" w:hAnsi="Arial" w:cs="Arial"/>
          <w:sz w:val="20"/>
          <w:szCs w:val="30"/>
        </w:rPr>
        <w:t xml:space="preserve">Although the risk of harm will be highest during the busiest times (pick-up/ drop-off), it is important that consideration is also given to quieter times and less frequent activities (e.g. waste collections, deliveries, etc.). </w:t>
      </w:r>
      <w:r w:rsidR="00B37A03" w:rsidRPr="00B37A03">
        <w:rPr>
          <w:rFonts w:ascii="Arial" w:hAnsi="Arial" w:cs="Arial"/>
          <w:sz w:val="20"/>
          <w:szCs w:val="30"/>
        </w:rPr>
        <w:t xml:space="preserve">Schools should seek to ensure that sites are </w:t>
      </w:r>
      <w:proofErr w:type="spellStart"/>
      <w:r w:rsidR="00B37A03" w:rsidRPr="00B37A03">
        <w:rPr>
          <w:rFonts w:ascii="Arial" w:hAnsi="Arial" w:cs="Arial"/>
          <w:sz w:val="20"/>
          <w:szCs w:val="30"/>
        </w:rPr>
        <w:t>organised</w:t>
      </w:r>
      <w:proofErr w:type="spellEnd"/>
      <w:r w:rsidR="00B37A03" w:rsidRPr="00B37A03">
        <w:rPr>
          <w:rFonts w:ascii="Arial" w:hAnsi="Arial" w:cs="Arial"/>
          <w:sz w:val="20"/>
          <w:szCs w:val="30"/>
        </w:rPr>
        <w:t xml:space="preserve"> to separate pedestrians from vehicles and that pathways and routes reflect “desire lines” - the routes most people will choose to take.</w:t>
      </w:r>
    </w:p>
    <w:p w14:paraId="16AA0276" w14:textId="132D38E2" w:rsidR="004B4CD1" w:rsidRDefault="004B4CD1" w:rsidP="00261369">
      <w:pPr>
        <w:rPr>
          <w:rFonts w:ascii="Arial" w:hAnsi="Arial" w:cs="Arial"/>
          <w:sz w:val="20"/>
          <w:szCs w:val="30"/>
        </w:rPr>
      </w:pPr>
    </w:p>
    <w:p w14:paraId="48EC0065" w14:textId="23AD374D" w:rsidR="004B4CD1" w:rsidRPr="000558F2" w:rsidRDefault="000558F2" w:rsidP="00261369">
      <w:pPr>
        <w:rPr>
          <w:rFonts w:ascii="Arial" w:hAnsi="Arial" w:cs="Arial"/>
          <w:sz w:val="20"/>
          <w:szCs w:val="30"/>
        </w:rPr>
      </w:pPr>
      <w:r>
        <w:rPr>
          <w:rFonts w:ascii="Arial" w:hAnsi="Arial" w:cs="Arial"/>
          <w:sz w:val="20"/>
          <w:szCs w:val="30"/>
        </w:rPr>
        <w:t xml:space="preserve">Although it is not School specific, the HSE guidance document </w:t>
      </w:r>
      <w:r>
        <w:rPr>
          <w:rFonts w:ascii="Arial" w:hAnsi="Arial" w:cs="Arial"/>
          <w:i/>
          <w:sz w:val="20"/>
          <w:szCs w:val="30"/>
        </w:rPr>
        <w:t xml:space="preserve">HSG136 – A guide to workplace transport safety </w:t>
      </w:r>
      <w:r>
        <w:rPr>
          <w:rFonts w:ascii="Arial" w:hAnsi="Arial" w:cs="Arial"/>
          <w:sz w:val="20"/>
          <w:szCs w:val="30"/>
        </w:rPr>
        <w:t xml:space="preserve">(available at: </w:t>
      </w:r>
      <w:hyperlink r:id="rId7" w:history="1">
        <w:r w:rsidRPr="00D86F46">
          <w:rPr>
            <w:rStyle w:val="Hyperlink"/>
            <w:rFonts w:ascii="Arial" w:hAnsi="Arial" w:cs="Arial"/>
            <w:sz w:val="20"/>
            <w:szCs w:val="30"/>
          </w:rPr>
          <w:t>http://www.hse.gov.uk/pubns/priced/hsg136.pdf</w:t>
        </w:r>
      </w:hyperlink>
      <w:r>
        <w:rPr>
          <w:rFonts w:ascii="Arial" w:hAnsi="Arial" w:cs="Arial"/>
          <w:sz w:val="20"/>
          <w:szCs w:val="30"/>
        </w:rPr>
        <w:t>) contains a wealth of further information on this topic and it may be beneficial to consult this document w</w:t>
      </w:r>
      <w:r w:rsidR="00F72FDF">
        <w:rPr>
          <w:rFonts w:ascii="Arial" w:hAnsi="Arial" w:cs="Arial"/>
          <w:sz w:val="20"/>
          <w:szCs w:val="30"/>
        </w:rPr>
        <w:t xml:space="preserve">hen completing your assessment. In addition, the HSE have produced a checklist to help assess the risks of vehicles at work (available at: </w:t>
      </w:r>
      <w:hyperlink r:id="rId8" w:history="1">
        <w:r w:rsidR="00F72FDF" w:rsidRPr="00CD4146">
          <w:rPr>
            <w:rStyle w:val="Hyperlink"/>
            <w:rFonts w:ascii="Arial" w:hAnsi="Arial" w:cs="Arial"/>
            <w:sz w:val="20"/>
            <w:szCs w:val="30"/>
          </w:rPr>
          <w:t>http://www.hse.gov.uk/workplacetransport/wtchk1.pdf?utm_content=&amp;utm_medium=email&amp;utm_name=&amp;utm_source=govdelivery&amp;utm_term</w:t>
        </w:r>
      </w:hyperlink>
      <w:r w:rsidR="00F72FDF">
        <w:rPr>
          <w:rFonts w:ascii="Arial" w:hAnsi="Arial" w:cs="Arial"/>
          <w:sz w:val="20"/>
          <w:szCs w:val="30"/>
        </w:rPr>
        <w:t xml:space="preserve">). </w:t>
      </w:r>
    </w:p>
    <w:p w14:paraId="782371A1" w14:textId="77777777" w:rsidR="00D6286A" w:rsidRDefault="00D6286A" w:rsidP="00D6286A">
      <w:pPr>
        <w:rPr>
          <w:rFonts w:ascii="Arial" w:hAnsi="Arial" w:cs="Arial"/>
          <w:sz w:val="20"/>
          <w:szCs w:val="30"/>
        </w:rPr>
      </w:pPr>
    </w:p>
    <w:p w14:paraId="487807CA" w14:textId="3B925714" w:rsidR="00D6286A" w:rsidRPr="00D6286A" w:rsidRDefault="00D6286A" w:rsidP="00D6286A">
      <w:pPr>
        <w:rPr>
          <w:rFonts w:ascii="Arial" w:hAnsi="Arial" w:cs="Arial"/>
          <w:sz w:val="20"/>
          <w:szCs w:val="30"/>
        </w:rPr>
        <w:sectPr w:rsidR="00D6286A" w:rsidRPr="00D6286A" w:rsidSect="00D6286A">
          <w:headerReference w:type="default" r:id="rId9"/>
          <w:pgSz w:w="11906" w:h="16838"/>
          <w:pgMar w:top="1440" w:right="1077" w:bottom="851" w:left="1077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30"/>
        </w:rPr>
        <w:t xml:space="preserve">  </w:t>
      </w:r>
    </w:p>
    <w:tbl>
      <w:tblPr>
        <w:tblStyle w:val="TableGrid"/>
        <w:tblpPr w:leftFromText="181" w:rightFromText="181" w:vertAnchor="page" w:horzAnchor="margin" w:tblpXSpec="right" w:tblpY="1531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</w:tblGrid>
      <w:tr w:rsidR="009D1C08" w:rsidRPr="00C54B12" w14:paraId="110D22EC" w14:textId="77777777" w:rsidTr="009D1C08">
        <w:trPr>
          <w:trHeight w:val="184"/>
        </w:trPr>
        <w:tc>
          <w:tcPr>
            <w:tcW w:w="2518" w:type="dxa"/>
            <w:vMerge w:val="restart"/>
          </w:tcPr>
          <w:p w14:paraId="1EC056A5" w14:textId="77777777" w:rsidR="009D1C08" w:rsidRPr="00C54B12" w:rsidRDefault="009D1C08" w:rsidP="009D1C08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b/>
                <w:i/>
                <w:sz w:val="14"/>
                <w:szCs w:val="14"/>
              </w:rPr>
              <w:lastRenderedPageBreak/>
              <w:t xml:space="preserve">Risk Rating System </w:t>
            </w:r>
          </w:p>
          <w:p w14:paraId="53C8AF50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54FA72D1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Severity or most likely consequence</w:t>
            </w:r>
          </w:p>
          <w:p w14:paraId="2713A534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7B5773C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7AC0D3E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2E84D233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Likelihood of the incident occurring</w:t>
            </w:r>
          </w:p>
        </w:tc>
        <w:tc>
          <w:tcPr>
            <w:tcW w:w="2126" w:type="dxa"/>
            <w:vMerge w:val="restart"/>
          </w:tcPr>
          <w:p w14:paraId="3880BDBA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5104C5" wp14:editId="3D30A493">
                      <wp:simplePos x="0" y="0"/>
                      <wp:positionH relativeFrom="column">
                        <wp:posOffset>7315200</wp:posOffset>
                      </wp:positionH>
                      <wp:positionV relativeFrom="paragraph">
                        <wp:posOffset>17780</wp:posOffset>
                      </wp:positionV>
                      <wp:extent cx="222885" cy="590550"/>
                      <wp:effectExtent l="0" t="0" r="0" b="31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7F71D8" w14:textId="77777777" w:rsidR="001272E1" w:rsidRPr="001B1B4D" w:rsidRDefault="001272E1" w:rsidP="009D1C08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F3F5DBD" w14:textId="77777777" w:rsidR="001272E1" w:rsidRDefault="001272E1" w:rsidP="009D1C0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14:paraId="5CFBCF36" w14:textId="77777777" w:rsidR="001272E1" w:rsidRPr="001B1B4D" w:rsidRDefault="001272E1" w:rsidP="009D1C08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3492342" w14:textId="77777777" w:rsidR="001272E1" w:rsidRDefault="001272E1" w:rsidP="009D1C0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14:paraId="67DA703E" w14:textId="77777777" w:rsidR="001272E1" w:rsidRPr="001B1B4D" w:rsidRDefault="001272E1" w:rsidP="009D1C08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210EF7D" w14:textId="77777777" w:rsidR="001272E1" w:rsidRPr="001B1B4D" w:rsidRDefault="001272E1" w:rsidP="009D1C0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104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in;margin-top:1.4pt;width:17.5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" stroked="f">
                      <v:textbox>
                        <w:txbxContent>
                          <w:p w14:paraId="677F71D8" w14:textId="77777777" w:rsidR="001272E1" w:rsidRPr="001B1B4D" w:rsidRDefault="001272E1" w:rsidP="009D1C08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F3F5DBD" w14:textId="77777777" w:rsidR="001272E1" w:rsidRDefault="001272E1" w:rsidP="009D1C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5CFBCF36" w14:textId="77777777" w:rsidR="001272E1" w:rsidRPr="001B1B4D" w:rsidRDefault="001272E1" w:rsidP="009D1C08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43492342" w14:textId="77777777" w:rsidR="001272E1" w:rsidRDefault="001272E1" w:rsidP="009D1C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67DA703E" w14:textId="77777777" w:rsidR="001272E1" w:rsidRPr="001B1B4D" w:rsidRDefault="001272E1" w:rsidP="009D1C08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4210EF7D" w14:textId="77777777" w:rsidR="001272E1" w:rsidRPr="001B1B4D" w:rsidRDefault="001272E1" w:rsidP="009D1C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       </w:t>
            </w:r>
          </w:p>
          <w:p w14:paraId="3DFB622F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1 = Minor/ No Injury               </w:t>
            </w:r>
          </w:p>
          <w:p w14:paraId="6FF28834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2 = Lost Time Injury           </w:t>
            </w:r>
          </w:p>
          <w:p w14:paraId="466018A5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3 = Major Injury/ Fatality</w:t>
            </w:r>
          </w:p>
          <w:p w14:paraId="6F9E3F31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24EB1F0F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1 = Unlikely/ Infrequent     </w:t>
            </w:r>
          </w:p>
          <w:p w14:paraId="6B13376C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2 = Possible/Occasional    </w:t>
            </w:r>
          </w:p>
          <w:p w14:paraId="5B42142F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3 = Likely/ Frequent</w:t>
            </w:r>
          </w:p>
        </w:tc>
      </w:tr>
      <w:tr w:rsidR="009D1C08" w:rsidRPr="00C54B12" w14:paraId="1C6AC7F4" w14:textId="77777777" w:rsidTr="009D1C08">
        <w:trPr>
          <w:trHeight w:val="230"/>
        </w:trPr>
        <w:tc>
          <w:tcPr>
            <w:tcW w:w="2518" w:type="dxa"/>
            <w:vMerge/>
          </w:tcPr>
          <w:p w14:paraId="40017507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14:paraId="12F3575A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9D1C08" w:rsidRPr="00C54B12" w14:paraId="4A701ABE" w14:textId="77777777" w:rsidTr="009D1C08">
        <w:trPr>
          <w:trHeight w:val="230"/>
        </w:trPr>
        <w:tc>
          <w:tcPr>
            <w:tcW w:w="2518" w:type="dxa"/>
            <w:vMerge/>
          </w:tcPr>
          <w:p w14:paraId="47858E38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14:paraId="69ADC51F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9D1C08" w:rsidRPr="00C54B12" w14:paraId="28B458E7" w14:textId="77777777" w:rsidTr="009D1C08">
        <w:trPr>
          <w:trHeight w:val="230"/>
        </w:trPr>
        <w:tc>
          <w:tcPr>
            <w:tcW w:w="2518" w:type="dxa"/>
            <w:vMerge/>
          </w:tcPr>
          <w:p w14:paraId="49BEB4C1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14:paraId="34291FC3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9D1C08" w:rsidRPr="00C54B12" w14:paraId="55F0EA15" w14:textId="77777777" w:rsidTr="009D1C08">
        <w:tc>
          <w:tcPr>
            <w:tcW w:w="2518" w:type="dxa"/>
          </w:tcPr>
          <w:p w14:paraId="29C36053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75311CA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Risk Rating </w:t>
            </w:r>
            <w:proofErr w:type="gramStart"/>
            <w:r w:rsidRPr="00C54B12">
              <w:rPr>
                <w:rFonts w:ascii="Arial" w:hAnsi="Arial" w:cs="Arial"/>
                <w:i/>
                <w:sz w:val="14"/>
                <w:szCs w:val="14"/>
              </w:rPr>
              <w:t>=  Likelihood</w:t>
            </w:r>
            <w:proofErr w:type="gramEnd"/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  x  Severity</w:t>
            </w:r>
          </w:p>
          <w:p w14:paraId="58DE50B7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63CB709E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</w:tcPr>
          <w:p w14:paraId="0EAC4C12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02EF0CE2" w14:textId="77777777" w:rsidR="009D1C08" w:rsidRPr="00C54B12" w:rsidRDefault="009D1C08" w:rsidP="009D1C08">
            <w:pPr>
              <w:rPr>
                <w:rFonts w:ascii="Arial" w:hAnsi="Arial" w:cs="Arial"/>
                <w:i/>
                <w:color w:val="00B050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00B050"/>
                <w:sz w:val="14"/>
                <w:szCs w:val="14"/>
              </w:rPr>
              <w:t>1 or 2 = Low Risk/ Priority</w:t>
            </w:r>
          </w:p>
          <w:p w14:paraId="27CDF260" w14:textId="77777777" w:rsidR="009D1C08" w:rsidRPr="00C54B12" w:rsidRDefault="009D1C08" w:rsidP="009D1C08">
            <w:pPr>
              <w:rPr>
                <w:rFonts w:ascii="Arial" w:hAnsi="Arial" w:cs="Arial"/>
                <w:i/>
                <w:color w:val="E36C0A" w:themeColor="accent6" w:themeShade="BF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E36C0A" w:themeColor="accent6" w:themeShade="BF"/>
                <w:sz w:val="14"/>
                <w:szCs w:val="14"/>
              </w:rPr>
              <w:t>3 or 4 = Medium Risk/ Priority</w:t>
            </w:r>
          </w:p>
          <w:p w14:paraId="22D8102A" w14:textId="77777777" w:rsidR="009D1C08" w:rsidRPr="00C54B12" w:rsidRDefault="009D1C08" w:rsidP="009D1C08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FF0000"/>
                <w:sz w:val="14"/>
                <w:szCs w:val="14"/>
              </w:rPr>
              <w:t>6 or 9 = High Risk/ Priority</w:t>
            </w:r>
          </w:p>
        </w:tc>
      </w:tr>
    </w:tbl>
    <w:p w14:paraId="10AE7C55" w14:textId="215156B4" w:rsidR="00896262" w:rsidRPr="00C54B12" w:rsidRDefault="004A300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Vehicle Movement </w:t>
      </w:r>
      <w:r w:rsidR="00896262" w:rsidRPr="00C54B12">
        <w:rPr>
          <w:rFonts w:ascii="Arial" w:hAnsi="Arial" w:cs="Arial"/>
          <w:sz w:val="30"/>
          <w:szCs w:val="30"/>
        </w:rPr>
        <w:t xml:space="preserve">Risk Assessment </w:t>
      </w:r>
    </w:p>
    <w:p w14:paraId="10E49156" w14:textId="77777777" w:rsidR="00C54B12" w:rsidRPr="001E7176" w:rsidRDefault="00C54B1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F2187" w:rsidRPr="001E7176" w14:paraId="0A437A28" w14:textId="77777777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2BA85C85" w14:textId="77777777" w:rsidR="001F2187" w:rsidRPr="001E7176" w:rsidRDefault="001F2187">
            <w:pPr>
              <w:rPr>
                <w:rFonts w:ascii="Arial" w:hAnsi="Arial" w:cs="Arial"/>
              </w:rPr>
            </w:pPr>
            <w:proofErr w:type="spellStart"/>
            <w:r w:rsidRPr="001E7176">
              <w:rPr>
                <w:rFonts w:ascii="Arial" w:hAnsi="Arial" w:cs="Arial"/>
              </w:rPr>
              <w:t>Organisation</w:t>
            </w:r>
            <w:proofErr w:type="spellEnd"/>
            <w:r w:rsidRPr="001E7176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6520" w:type="dxa"/>
          </w:tcPr>
          <w:p w14:paraId="74F230B5" w14:textId="77777777" w:rsidR="001F2187" w:rsidRPr="001F2187" w:rsidRDefault="001F2187" w:rsidP="001272E1">
            <w:pPr>
              <w:rPr>
                <w:rFonts w:ascii="Arial" w:hAnsi="Arial" w:cs="Arial"/>
              </w:rPr>
            </w:pPr>
          </w:p>
        </w:tc>
      </w:tr>
      <w:tr w:rsidR="001F2187" w:rsidRPr="001E7176" w14:paraId="35264862" w14:textId="77777777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59B2014F" w14:textId="77777777" w:rsidR="001F2187" w:rsidRPr="001E7176" w:rsidRDefault="001F2187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 xml:space="preserve">Location / Department: </w:t>
            </w:r>
          </w:p>
        </w:tc>
        <w:tc>
          <w:tcPr>
            <w:tcW w:w="6520" w:type="dxa"/>
          </w:tcPr>
          <w:p w14:paraId="1CE9170E" w14:textId="77777777" w:rsidR="001F2187" w:rsidRPr="001F2187" w:rsidRDefault="001F2187" w:rsidP="001272E1">
            <w:pPr>
              <w:rPr>
                <w:rFonts w:ascii="Arial" w:hAnsi="Arial" w:cs="Arial"/>
              </w:rPr>
            </w:pPr>
          </w:p>
        </w:tc>
      </w:tr>
      <w:tr w:rsidR="001F2187" w:rsidRPr="001E7176" w14:paraId="2F15BA3A" w14:textId="77777777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18B39858" w14:textId="77777777" w:rsidR="001F2187" w:rsidRPr="001E7176" w:rsidRDefault="001F2187" w:rsidP="001272E1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>Risk Assessor’s Name:</w:t>
            </w:r>
          </w:p>
        </w:tc>
        <w:tc>
          <w:tcPr>
            <w:tcW w:w="6520" w:type="dxa"/>
          </w:tcPr>
          <w:p w14:paraId="3CE8190C" w14:textId="77777777" w:rsidR="001F2187" w:rsidRPr="001F2187" w:rsidRDefault="001F2187" w:rsidP="001272E1">
            <w:pPr>
              <w:rPr>
                <w:rFonts w:ascii="Arial" w:hAnsi="Arial" w:cs="Arial"/>
              </w:rPr>
            </w:pPr>
          </w:p>
        </w:tc>
      </w:tr>
      <w:tr w:rsidR="001F2187" w:rsidRPr="001E7176" w14:paraId="4002A8F6" w14:textId="77777777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6F9606E1" w14:textId="77777777" w:rsidR="001F2187" w:rsidRPr="001E7176" w:rsidRDefault="001F2187" w:rsidP="001A56DD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>Risk Assessment Date:</w:t>
            </w:r>
          </w:p>
        </w:tc>
        <w:tc>
          <w:tcPr>
            <w:tcW w:w="6520" w:type="dxa"/>
          </w:tcPr>
          <w:p w14:paraId="6992CE56" w14:textId="77777777" w:rsidR="001F2187" w:rsidRPr="001F2187" w:rsidRDefault="001F2187" w:rsidP="001272E1">
            <w:pPr>
              <w:rPr>
                <w:rFonts w:ascii="Arial" w:hAnsi="Arial" w:cs="Arial"/>
              </w:rPr>
            </w:pPr>
          </w:p>
        </w:tc>
      </w:tr>
    </w:tbl>
    <w:p w14:paraId="6C6C516F" w14:textId="060867C6" w:rsidR="001E7176" w:rsidRDefault="008962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</w:p>
    <w:p w14:paraId="127CFE39" w14:textId="77777777" w:rsidR="00C54B12" w:rsidRPr="001E7176" w:rsidRDefault="00C54B12">
      <w:pPr>
        <w:rPr>
          <w:rFonts w:ascii="Arial" w:hAnsi="Arial" w:cs="Arial"/>
          <w:sz w:val="18"/>
          <w:szCs w:val="18"/>
        </w:rPr>
      </w:pPr>
    </w:p>
    <w:p w14:paraId="60317D96" w14:textId="77777777" w:rsidR="001E7176" w:rsidRPr="00C54B12" w:rsidRDefault="00C54B12">
      <w:pPr>
        <w:rPr>
          <w:rFonts w:ascii="Arial" w:hAnsi="Arial" w:cs="Arial"/>
        </w:rPr>
      </w:pPr>
      <w:r w:rsidRPr="00C54B12">
        <w:rPr>
          <w:rFonts w:ascii="Arial" w:hAnsi="Arial" w:cs="Arial"/>
        </w:rPr>
        <w:t xml:space="preserve">Assessment </w:t>
      </w:r>
    </w:p>
    <w:p w14:paraId="65ABDC20" w14:textId="77777777" w:rsidR="00C54B12" w:rsidRPr="001E7176" w:rsidRDefault="00C54B1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7088"/>
        <w:gridCol w:w="850"/>
        <w:gridCol w:w="1276"/>
        <w:gridCol w:w="992"/>
      </w:tblGrid>
      <w:tr w:rsidR="001F2187" w:rsidRPr="001E7176" w14:paraId="7D6ADFF9" w14:textId="77777777" w:rsidTr="00BE5144">
        <w:trPr>
          <w:cantSplit/>
          <w:tblHeader/>
        </w:trPr>
        <w:tc>
          <w:tcPr>
            <w:tcW w:w="2802" w:type="dxa"/>
          </w:tcPr>
          <w:p w14:paraId="0D28A267" w14:textId="77777777" w:rsidR="001F2187" w:rsidRPr="00631E69" w:rsidRDefault="001F2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Description of Hazard</w:t>
            </w:r>
          </w:p>
        </w:tc>
        <w:tc>
          <w:tcPr>
            <w:tcW w:w="1842" w:type="dxa"/>
          </w:tcPr>
          <w:p w14:paraId="6AEAF6AC" w14:textId="77777777" w:rsidR="001F2187" w:rsidRPr="00631E69" w:rsidRDefault="001F2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 xml:space="preserve">Who could be harmed and how? </w:t>
            </w:r>
          </w:p>
        </w:tc>
        <w:tc>
          <w:tcPr>
            <w:tcW w:w="7088" w:type="dxa"/>
          </w:tcPr>
          <w:p w14:paraId="53061999" w14:textId="77777777" w:rsidR="001F2187" w:rsidRPr="00631E69" w:rsidRDefault="001F2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Existing Control Measures</w:t>
            </w:r>
          </w:p>
        </w:tc>
        <w:tc>
          <w:tcPr>
            <w:tcW w:w="850" w:type="dxa"/>
            <w:vAlign w:val="center"/>
          </w:tcPr>
          <w:p w14:paraId="2C10D8D3" w14:textId="77777777" w:rsidR="001F2187" w:rsidRPr="00631E69" w:rsidRDefault="001F2187" w:rsidP="004C5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Risk Rating (1-9)</w:t>
            </w:r>
          </w:p>
        </w:tc>
        <w:tc>
          <w:tcPr>
            <w:tcW w:w="1276" w:type="dxa"/>
            <w:vAlign w:val="center"/>
          </w:tcPr>
          <w:p w14:paraId="1D5AF31E" w14:textId="77777777" w:rsidR="001F2187" w:rsidRPr="00631E69" w:rsidRDefault="001F2187" w:rsidP="004C5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Additional Action Required (Yes / No)</w:t>
            </w:r>
          </w:p>
        </w:tc>
        <w:tc>
          <w:tcPr>
            <w:tcW w:w="992" w:type="dxa"/>
            <w:vAlign w:val="center"/>
          </w:tcPr>
          <w:p w14:paraId="452D7EEB" w14:textId="77777777" w:rsidR="001F2187" w:rsidRPr="00631E69" w:rsidRDefault="001F2187" w:rsidP="004C5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Action Ref. No.</w:t>
            </w:r>
          </w:p>
        </w:tc>
      </w:tr>
      <w:tr w:rsidR="00530F85" w:rsidRPr="001E7176" w14:paraId="5D9FF85A" w14:textId="77777777" w:rsidTr="00DB1815">
        <w:trPr>
          <w:cantSplit/>
        </w:trPr>
        <w:tc>
          <w:tcPr>
            <w:tcW w:w="2802" w:type="dxa"/>
          </w:tcPr>
          <w:p w14:paraId="390621EB" w14:textId="77777777" w:rsidR="00530F85" w:rsidRDefault="00530F85" w:rsidP="00530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Pedestrians in vehicle movement areas (lack of pedestrian/ vehicle segregation) </w:t>
            </w:r>
          </w:p>
          <w:p w14:paraId="3B4FFAF4" w14:textId="77777777" w:rsidR="00530F85" w:rsidRDefault="00530F85" w:rsidP="00530F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5B4088" w14:textId="77777777" w:rsidR="00530F85" w:rsidRDefault="00530F85" w:rsidP="00530F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5E0338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AE5961" w14:textId="44C9A250" w:rsidR="00530F85" w:rsidRPr="00530F85" w:rsidRDefault="00530F85" w:rsidP="00530F85">
            <w:pPr>
              <w:rPr>
                <w:rFonts w:ascii="Arial" w:hAnsi="Arial" w:cs="Arial"/>
                <w:sz w:val="20"/>
                <w:szCs w:val="20"/>
              </w:rPr>
            </w:pPr>
            <w:r w:rsidRPr="00530F85">
              <w:rPr>
                <w:rFonts w:ascii="Arial" w:hAnsi="Arial" w:cs="Arial"/>
                <w:sz w:val="18"/>
                <w:szCs w:val="18"/>
              </w:rPr>
              <w:t>Pedestrians, particularly pupils, are at risk of being seriously injured by moving vehicles</w:t>
            </w:r>
            <w:r w:rsidR="00A7315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75C7455E" w14:textId="67EFD353" w:rsidR="00530F85" w:rsidRDefault="00B94590" w:rsidP="00530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Possible</w:t>
            </w:r>
            <w:r w:rsidR="00530F85">
              <w:rPr>
                <w:rFonts w:ascii="Arial" w:hAnsi="Arial" w:cs="Arial"/>
                <w:sz w:val="18"/>
                <w:szCs w:val="18"/>
              </w:rPr>
              <w:t xml:space="preserve"> control measures include: </w:t>
            </w:r>
          </w:p>
          <w:p w14:paraId="78BD2E8A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Designated walkways with raised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kerbs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and/ or barriers </w:t>
            </w:r>
          </w:p>
          <w:p w14:paraId="0CAF6D08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Clear demarcation of pedestrian routes </w:t>
            </w:r>
          </w:p>
          <w:p w14:paraId="40F679FD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Clear signage highlighting vehicle routes and areas with restricted access </w:t>
            </w:r>
          </w:p>
          <w:p w14:paraId="4AB2AD96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Crossing points (e.g. zebra crossings, foot bridges) where walkways cross traffic routes</w:t>
            </w:r>
          </w:p>
          <w:p w14:paraId="43BA22B1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Vehicle barriers/ bollards to restrict access to pedestrian areas </w:t>
            </w:r>
          </w:p>
          <w:p w14:paraId="56D1B9EA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Designated areas for larger vehicles (e.g. deliveries, waste collections, etc.) with restricted pedestrian access </w:t>
            </w:r>
          </w:p>
          <w:p w14:paraId="46D62923" w14:textId="3377C849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Designing pick-up/ drop-off points to prevent pupi</w:t>
            </w:r>
            <w:r w:rsidR="0046356C">
              <w:rPr>
                <w:rFonts w:ascii="Arial" w:hAnsi="Arial" w:cs="Arial"/>
                <w:sz w:val="18"/>
                <w:szCs w:val="18"/>
              </w:rPr>
              <w:t xml:space="preserve">ls embarking/ disembarking in </w:t>
            </w:r>
            <w:r>
              <w:rPr>
                <w:rFonts w:ascii="Arial" w:hAnsi="Arial" w:cs="Arial"/>
                <w:sz w:val="18"/>
                <w:szCs w:val="18"/>
              </w:rPr>
              <w:t xml:space="preserve">vehicle movement areas (e.g. using lay-bys with raised pavements) </w:t>
            </w:r>
          </w:p>
          <w:p w14:paraId="20F50978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Designing pick-up/ drop-off points to prevent pupils needing to cross roads/ vehicle movement areas</w:t>
            </w:r>
          </w:p>
          <w:p w14:paraId="73790DB1" w14:textId="63FD559D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Preventing parents from parking directly outside the School (e.g. with double yellow lines, ‘keep clear’ markings, etc.) </w:t>
            </w:r>
          </w:p>
          <w:p w14:paraId="08CA4BEB" w14:textId="1E782610" w:rsidR="00B37A03" w:rsidRPr="00431AAD" w:rsidRDefault="00B37A03" w:rsidP="00B37A0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37A03">
              <w:rPr>
                <w:rFonts w:ascii="Arial" w:hAnsi="Arial" w:cs="Arial"/>
                <w:sz w:val="18"/>
                <w:szCs w:val="18"/>
              </w:rPr>
              <w:t xml:space="preserve">athways and routes reflect “desire lines” - the routes most people will choose to </w:t>
            </w:r>
            <w:r>
              <w:rPr>
                <w:rFonts w:ascii="Arial" w:hAnsi="Arial" w:cs="Arial"/>
                <w:sz w:val="18"/>
                <w:szCs w:val="18"/>
              </w:rPr>
              <w:t>take</w:t>
            </w:r>
          </w:p>
          <w:p w14:paraId="58A7B681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114BA8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9028DF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7CDFBB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F85" w:rsidRPr="001E7176" w14:paraId="661713AA" w14:textId="77777777" w:rsidTr="00DB1815">
        <w:trPr>
          <w:cantSplit/>
        </w:trPr>
        <w:tc>
          <w:tcPr>
            <w:tcW w:w="2802" w:type="dxa"/>
          </w:tcPr>
          <w:p w14:paraId="0807B3D8" w14:textId="2518D7BE" w:rsidR="00530F85" w:rsidRDefault="002B6AED" w:rsidP="00530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Large v</w:t>
            </w:r>
            <w:r w:rsidR="00530F85">
              <w:rPr>
                <w:rFonts w:ascii="Arial" w:hAnsi="Arial" w:cs="Arial"/>
                <w:sz w:val="18"/>
                <w:szCs w:val="18"/>
              </w:rPr>
              <w:t xml:space="preserve">ehicles reversing </w:t>
            </w:r>
          </w:p>
          <w:p w14:paraId="2A8B102E" w14:textId="77777777" w:rsidR="00530F85" w:rsidRDefault="00530F85" w:rsidP="00530F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F87CB8" w14:textId="77777777" w:rsidR="00530F85" w:rsidRDefault="00530F85" w:rsidP="00530F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312818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FDBD3E5" w14:textId="582CABDA" w:rsidR="00530F85" w:rsidRPr="00DB1815" w:rsidRDefault="00DB1815" w:rsidP="00530F85">
            <w:pPr>
              <w:rPr>
                <w:rFonts w:ascii="Arial" w:hAnsi="Arial" w:cs="Arial"/>
                <w:sz w:val="20"/>
                <w:szCs w:val="20"/>
              </w:rPr>
            </w:pPr>
            <w:r w:rsidRPr="00DB1815">
              <w:rPr>
                <w:rFonts w:ascii="Arial" w:hAnsi="Arial" w:cs="Arial"/>
                <w:sz w:val="18"/>
                <w:szCs w:val="18"/>
              </w:rPr>
              <w:t xml:space="preserve">Any pedestrians present in the area(s) where vehicles are reversing may potentially be struck by </w:t>
            </w:r>
            <w:r w:rsidR="00A7315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DB1815">
              <w:rPr>
                <w:rFonts w:ascii="Arial" w:hAnsi="Arial" w:cs="Arial"/>
                <w:sz w:val="18"/>
                <w:szCs w:val="18"/>
              </w:rPr>
              <w:t>vehicles</w:t>
            </w:r>
            <w:r w:rsidR="00A731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8" w:type="dxa"/>
          </w:tcPr>
          <w:p w14:paraId="5ED567AC" w14:textId="77777777" w:rsidR="00530F85" w:rsidRDefault="00530F85" w:rsidP="00530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Possible control measures include: </w:t>
            </w:r>
          </w:p>
          <w:p w14:paraId="3BF7209B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One-way systems to prevent the need for reversing </w:t>
            </w:r>
          </w:p>
          <w:p w14:paraId="12AA9C19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‘banksmen’</w:t>
            </w:r>
          </w:p>
          <w:p w14:paraId="363330FE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Dedicated ‘reversing areas’ </w:t>
            </w:r>
          </w:p>
          <w:p w14:paraId="64EB45CE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Deliveries/ waste collections arranged for times when pupils are not present in external areas</w:t>
            </w:r>
          </w:p>
          <w:p w14:paraId="30E1DF41" w14:textId="54B395F5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Fitting audible reversing alarms to larger School vehicles </w:t>
            </w:r>
          </w:p>
          <w:p w14:paraId="643E9E46" w14:textId="1D72743E" w:rsidR="00530F85" w:rsidRPr="001F4396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use of driver aids (e.g. reversing cameras, parking sensors) for larger School vehicles </w:t>
            </w:r>
          </w:p>
          <w:p w14:paraId="1F5CD45B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4B6A92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442FC4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E94C0A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F85" w:rsidRPr="001E7176" w14:paraId="55438A02" w14:textId="77777777" w:rsidTr="00DB1815">
        <w:trPr>
          <w:cantSplit/>
        </w:trPr>
        <w:tc>
          <w:tcPr>
            <w:tcW w:w="2802" w:type="dxa"/>
          </w:tcPr>
          <w:p w14:paraId="08AAC130" w14:textId="77777777" w:rsidR="00530F85" w:rsidRDefault="00530F85" w:rsidP="00530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Speeding vehicles </w:t>
            </w:r>
          </w:p>
          <w:p w14:paraId="19C1F255" w14:textId="77777777" w:rsidR="00530F85" w:rsidRDefault="00530F85" w:rsidP="00530F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626165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3F03F4" w14:textId="557A8427" w:rsidR="00530F85" w:rsidRPr="00DB1815" w:rsidRDefault="00DB1815" w:rsidP="00530F85">
            <w:pPr>
              <w:rPr>
                <w:rFonts w:ascii="Arial" w:hAnsi="Arial" w:cs="Arial"/>
                <w:sz w:val="20"/>
                <w:szCs w:val="20"/>
              </w:rPr>
            </w:pPr>
            <w:r w:rsidRPr="00DB1815">
              <w:rPr>
                <w:rFonts w:ascii="Arial" w:hAnsi="Arial" w:cs="Arial"/>
                <w:sz w:val="18"/>
                <w:szCs w:val="20"/>
              </w:rPr>
              <w:t>Pedestrians may be seriously injured if they are struck by fast moving vehicles</w:t>
            </w:r>
            <w:r w:rsidR="00A73150">
              <w:rPr>
                <w:rFonts w:ascii="Arial" w:hAnsi="Arial" w:cs="Arial"/>
                <w:sz w:val="18"/>
                <w:szCs w:val="20"/>
              </w:rPr>
              <w:t>.</w:t>
            </w:r>
            <w:r w:rsidRPr="00DB1815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407A5A94" w14:textId="77777777" w:rsidR="00530F85" w:rsidRDefault="00530F85" w:rsidP="00530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Possible control measures include:</w:t>
            </w:r>
          </w:p>
          <w:p w14:paraId="30F1C658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 restrictions with clear signage </w:t>
            </w:r>
          </w:p>
          <w:p w14:paraId="4652EAFF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Speed bumps</w:t>
            </w:r>
          </w:p>
          <w:p w14:paraId="760E07FC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Road width restrictions/ build outs</w:t>
            </w:r>
          </w:p>
          <w:p w14:paraId="1355361A" w14:textId="77777777" w:rsidR="00530F85" w:rsidRPr="000950B8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presence of staff during busy times to enforce the speed limit</w:t>
            </w:r>
          </w:p>
          <w:p w14:paraId="3B87A48C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C060E8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527A26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24E3CA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F85" w:rsidRPr="001E7176" w14:paraId="01451D45" w14:textId="77777777" w:rsidTr="00DB1815">
        <w:trPr>
          <w:cantSplit/>
        </w:trPr>
        <w:tc>
          <w:tcPr>
            <w:tcW w:w="2802" w:type="dxa"/>
          </w:tcPr>
          <w:p w14:paraId="791CBF84" w14:textId="0401BC44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Poor visibility </w:t>
            </w:r>
          </w:p>
        </w:tc>
        <w:tc>
          <w:tcPr>
            <w:tcW w:w="1842" w:type="dxa"/>
          </w:tcPr>
          <w:p w14:paraId="5EEC345F" w14:textId="66EE0D20" w:rsidR="00DB1815" w:rsidRPr="00631E69" w:rsidRDefault="00DB181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815">
              <w:rPr>
                <w:rFonts w:ascii="Arial" w:hAnsi="Arial" w:cs="Arial"/>
                <w:sz w:val="18"/>
                <w:szCs w:val="20"/>
              </w:rPr>
              <w:t>A lack of visibility increases the likelihood of pedestrians being st</w:t>
            </w:r>
            <w:r w:rsidR="00A73150">
              <w:rPr>
                <w:rFonts w:ascii="Arial" w:hAnsi="Arial" w:cs="Arial"/>
                <w:sz w:val="18"/>
                <w:szCs w:val="20"/>
              </w:rPr>
              <w:t>r</w:t>
            </w:r>
            <w:r w:rsidRPr="00DB1815">
              <w:rPr>
                <w:rFonts w:ascii="Arial" w:hAnsi="Arial" w:cs="Arial"/>
                <w:sz w:val="18"/>
                <w:szCs w:val="20"/>
              </w:rPr>
              <w:t>uck</w:t>
            </w:r>
            <w:r w:rsidR="00A73150">
              <w:rPr>
                <w:rFonts w:ascii="Arial" w:hAnsi="Arial" w:cs="Arial"/>
                <w:sz w:val="18"/>
                <w:szCs w:val="20"/>
              </w:rPr>
              <w:t xml:space="preserve"> and injured</w:t>
            </w:r>
            <w:r w:rsidRPr="00DB1815">
              <w:rPr>
                <w:rFonts w:ascii="Arial" w:hAnsi="Arial" w:cs="Arial"/>
                <w:sz w:val="18"/>
                <w:szCs w:val="20"/>
              </w:rPr>
              <w:t xml:space="preserve"> by vehicles</w:t>
            </w:r>
            <w:r w:rsidR="00A73150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7088" w:type="dxa"/>
          </w:tcPr>
          <w:p w14:paraId="51A02730" w14:textId="77777777" w:rsidR="00530F85" w:rsidRDefault="00530F85" w:rsidP="00530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Possible control measures include: </w:t>
            </w:r>
          </w:p>
          <w:p w14:paraId="080C35E8" w14:textId="4446B9DC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levels of external lighting</w:t>
            </w:r>
          </w:p>
          <w:p w14:paraId="577CB41C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use of convex mirrors at blind spots</w:t>
            </w:r>
          </w:p>
          <w:p w14:paraId="6616842A" w14:textId="77777777" w:rsidR="00530F85" w:rsidRPr="000950B8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0950B8">
              <w:rPr>
                <w:rFonts w:ascii="Arial" w:hAnsi="Arial" w:cs="Arial"/>
                <w:sz w:val="18"/>
                <w:szCs w:val="18"/>
              </w:rPr>
              <w:t xml:space="preserve">Regular pruning of trees/ shrubs in vehicle movement areas   </w:t>
            </w:r>
          </w:p>
          <w:p w14:paraId="26A1FF73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D19793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B0B01B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60BD26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F85" w:rsidRPr="001E7176" w14:paraId="3D13B27E" w14:textId="77777777" w:rsidTr="00DB1815">
        <w:trPr>
          <w:cantSplit/>
        </w:trPr>
        <w:tc>
          <w:tcPr>
            <w:tcW w:w="2802" w:type="dxa"/>
          </w:tcPr>
          <w:p w14:paraId="75D22036" w14:textId="77777777" w:rsidR="00530F85" w:rsidRDefault="00530F85" w:rsidP="00530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‘Horseplay’ (dangerous/ reckless pupil behavior) </w:t>
            </w:r>
          </w:p>
          <w:p w14:paraId="734CB31F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0809E74" w14:textId="5639152C" w:rsidR="00530F85" w:rsidRPr="00DB1815" w:rsidRDefault="00DB1815" w:rsidP="00530F85">
            <w:pPr>
              <w:rPr>
                <w:rFonts w:ascii="Arial" w:hAnsi="Arial" w:cs="Arial"/>
                <w:sz w:val="20"/>
                <w:szCs w:val="20"/>
              </w:rPr>
            </w:pPr>
            <w:r w:rsidRPr="00DB1815">
              <w:rPr>
                <w:rFonts w:ascii="Arial" w:hAnsi="Arial" w:cs="Arial"/>
                <w:sz w:val="18"/>
                <w:szCs w:val="20"/>
              </w:rPr>
              <w:t>Pupils may be injured by moving vehicles</w:t>
            </w:r>
            <w:r w:rsidR="00274FA0">
              <w:rPr>
                <w:rFonts w:ascii="Arial" w:hAnsi="Arial" w:cs="Arial"/>
                <w:sz w:val="18"/>
                <w:szCs w:val="20"/>
              </w:rPr>
              <w:t xml:space="preserve"> if they behave recklessly in vehicle movement areas (e.g. running across busy </w:t>
            </w:r>
            <w:r w:rsidR="00A73150">
              <w:rPr>
                <w:rFonts w:ascii="Arial" w:hAnsi="Arial" w:cs="Arial"/>
                <w:sz w:val="18"/>
                <w:szCs w:val="20"/>
              </w:rPr>
              <w:t>roads, pushing, shoving, etc.).</w:t>
            </w:r>
          </w:p>
        </w:tc>
        <w:tc>
          <w:tcPr>
            <w:tcW w:w="7088" w:type="dxa"/>
          </w:tcPr>
          <w:p w14:paraId="192AB756" w14:textId="49043C87" w:rsidR="00530F85" w:rsidRDefault="00B94590" w:rsidP="00530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Possible </w:t>
            </w:r>
            <w:r w:rsidR="00530F85">
              <w:rPr>
                <w:rFonts w:ascii="Arial" w:hAnsi="Arial" w:cs="Arial"/>
                <w:sz w:val="18"/>
                <w:szCs w:val="18"/>
              </w:rPr>
              <w:t xml:space="preserve">control measures include: </w:t>
            </w:r>
          </w:p>
          <w:p w14:paraId="16C815EB" w14:textId="69EE6931" w:rsidR="00530F85" w:rsidRDefault="002D43A8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Locating staff in </w:t>
            </w:r>
            <w:r w:rsidR="00530F85">
              <w:rPr>
                <w:rFonts w:ascii="Arial" w:hAnsi="Arial" w:cs="Arial"/>
                <w:sz w:val="18"/>
                <w:szCs w:val="18"/>
              </w:rPr>
              <w:t>car parks/ vehicle movement areas during busy times (e.g. pick-up/ drop off)</w:t>
            </w:r>
            <w:r>
              <w:rPr>
                <w:rFonts w:ascii="Arial" w:hAnsi="Arial" w:cs="Arial"/>
                <w:sz w:val="18"/>
                <w:szCs w:val="18"/>
              </w:rPr>
              <w:t xml:space="preserve"> to supervise pupils and help to control traffic</w:t>
            </w:r>
          </w:p>
          <w:p w14:paraId="7547B38B" w14:textId="71EAA38A" w:rsidR="002D43A8" w:rsidRDefault="002D43A8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Taking disciplinary action against any pupil who is seen to behave dangerously in vehicle movement areas </w:t>
            </w:r>
          </w:p>
          <w:p w14:paraId="414BA6A0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4423D7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1FAF2B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8FEA13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3D4" w:rsidRPr="001E7176" w14:paraId="1CA54573" w14:textId="77777777" w:rsidTr="00DB1815">
        <w:trPr>
          <w:cantSplit/>
        </w:trPr>
        <w:tc>
          <w:tcPr>
            <w:tcW w:w="2802" w:type="dxa"/>
          </w:tcPr>
          <w:p w14:paraId="34E67229" w14:textId="0CD46CB6" w:rsidR="00B863D4" w:rsidRDefault="00B863D4" w:rsidP="00B863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Uneven, damaged and/ or slippery surfaces</w:t>
            </w:r>
          </w:p>
          <w:p w14:paraId="08AD93DA" w14:textId="496DF430" w:rsidR="00B863D4" w:rsidRPr="00BF2EFD" w:rsidRDefault="00B863D4" w:rsidP="00B86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60DBE42" w14:textId="45F12B61" w:rsidR="00B863D4" w:rsidRPr="001E7176" w:rsidRDefault="00950132" w:rsidP="00B863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Hazardous surfaces may lead to vehicles losing control and striking pedestrians and/or buildings/ objects, causing injury </w:t>
            </w:r>
            <w:r w:rsidR="003C6320">
              <w:rPr>
                <w:rFonts w:ascii="Arial" w:hAnsi="Arial" w:cs="Arial"/>
                <w:sz w:val="18"/>
                <w:szCs w:val="18"/>
              </w:rPr>
              <w:t>to pedestrians and/ or drivers and/ or passengers.</w:t>
            </w:r>
          </w:p>
        </w:tc>
        <w:tc>
          <w:tcPr>
            <w:tcW w:w="7088" w:type="dxa"/>
          </w:tcPr>
          <w:p w14:paraId="07B66B96" w14:textId="75DF0DAD" w:rsidR="00B863D4" w:rsidRDefault="00110691" w:rsidP="00B863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Possible</w:t>
            </w:r>
            <w:r w:rsidR="00B863D4">
              <w:rPr>
                <w:rFonts w:ascii="Arial" w:hAnsi="Arial" w:cs="Arial"/>
                <w:sz w:val="18"/>
                <w:szCs w:val="18"/>
              </w:rPr>
              <w:t xml:space="preserve"> control measures include: </w:t>
            </w:r>
          </w:p>
          <w:p w14:paraId="7C4A010D" w14:textId="7A91B644" w:rsidR="00B863D4" w:rsidRDefault="00B863D4" w:rsidP="00B86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Regular (e.g. weekly/ monthly) inspections of external areas to ensure that they are free from damage (e.g. potholes, uneven surfaces, loose materials, etc.) </w:t>
            </w:r>
          </w:p>
          <w:p w14:paraId="3E174C54" w14:textId="2B2918F2" w:rsidR="00B863D4" w:rsidRDefault="00B863D4" w:rsidP="00B86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Clearing/ gritting of main traffic routes during periods of snowy/ icy weather</w:t>
            </w:r>
          </w:p>
          <w:p w14:paraId="1ED80F0E" w14:textId="6FA2C184" w:rsidR="00B863D4" w:rsidRDefault="00B863D4" w:rsidP="00B86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 using grounds vehicles on soft ground in wet/ muddy conditions </w:t>
            </w:r>
          </w:p>
          <w:p w14:paraId="584895F5" w14:textId="15EB859E" w:rsidR="00B863D4" w:rsidRPr="00431AAD" w:rsidRDefault="00B863D4" w:rsidP="00B863D4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ADC9BE" w14:textId="77777777" w:rsidR="00B863D4" w:rsidRPr="001E7176" w:rsidRDefault="00B863D4" w:rsidP="00B86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2173E2" w14:textId="77777777" w:rsidR="00B863D4" w:rsidRPr="001E7176" w:rsidRDefault="00B863D4" w:rsidP="00B86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679AAA" w14:textId="77777777" w:rsidR="00B863D4" w:rsidRPr="001F2187" w:rsidRDefault="00B863D4" w:rsidP="00B863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B2A" w:rsidRPr="000E6B2A" w14:paraId="7E409A1A" w14:textId="77777777" w:rsidTr="00DB1815">
        <w:trPr>
          <w:cantSplit/>
        </w:trPr>
        <w:tc>
          <w:tcPr>
            <w:tcW w:w="2802" w:type="dxa"/>
          </w:tcPr>
          <w:p w14:paraId="5D818E07" w14:textId="003A7D1F" w:rsidR="00BA5A3E" w:rsidRDefault="00BF2EFD" w:rsidP="00127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Defective vehicles</w:t>
            </w:r>
            <w:r w:rsidR="004A3009">
              <w:rPr>
                <w:rFonts w:ascii="Arial" w:hAnsi="Arial" w:cs="Arial"/>
                <w:sz w:val="18"/>
                <w:szCs w:val="18"/>
              </w:rPr>
              <w:t xml:space="preserve"> (applies to School vehicles only) </w:t>
            </w:r>
          </w:p>
          <w:p w14:paraId="4E327A95" w14:textId="77777777" w:rsidR="00EC48F1" w:rsidRDefault="00EC48F1" w:rsidP="001272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959062" w14:textId="77777777" w:rsidR="00EC48F1" w:rsidRDefault="00EC48F1" w:rsidP="001272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D0A271" w14:textId="77777777" w:rsidR="00EC48F1" w:rsidRPr="000E6B2A" w:rsidRDefault="00EC48F1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BF4B4A7" w14:textId="5019F8DC" w:rsidR="00FD5DDC" w:rsidRPr="000E6B2A" w:rsidRDefault="00943771" w:rsidP="00127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Defects with vehicles (e.g. worn brakes) increases the likelihood of collisions with pedestrians/ objects and may result in injury </w:t>
            </w:r>
            <w:r w:rsidR="003C6320">
              <w:rPr>
                <w:rFonts w:ascii="Arial" w:hAnsi="Arial" w:cs="Arial"/>
                <w:sz w:val="18"/>
                <w:szCs w:val="18"/>
              </w:rPr>
              <w:t>to pedestrians and/ or drivers and/ or passengers.</w:t>
            </w:r>
          </w:p>
        </w:tc>
        <w:tc>
          <w:tcPr>
            <w:tcW w:w="7088" w:type="dxa"/>
          </w:tcPr>
          <w:p w14:paraId="1894CB99" w14:textId="2C404548" w:rsidR="00BF2EFD" w:rsidRDefault="00110691" w:rsidP="00BF2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Possible</w:t>
            </w:r>
            <w:r w:rsidR="004A3009">
              <w:rPr>
                <w:rFonts w:ascii="Arial" w:hAnsi="Arial" w:cs="Arial"/>
                <w:sz w:val="18"/>
                <w:szCs w:val="18"/>
              </w:rPr>
              <w:t xml:space="preserve"> control measures include: </w:t>
            </w:r>
          </w:p>
          <w:p w14:paraId="1AD89034" w14:textId="1AA198DF" w:rsidR="004A3009" w:rsidRPr="004A3009" w:rsidRDefault="00B863D4" w:rsidP="004A30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Maintenance/ servicing </w:t>
            </w:r>
            <w:r w:rsidR="004A3009">
              <w:rPr>
                <w:rFonts w:ascii="Arial" w:hAnsi="Arial" w:cs="Arial"/>
                <w:sz w:val="18"/>
                <w:szCs w:val="18"/>
              </w:rPr>
              <w:t>vehicles in accordance with manufactures recommendations</w:t>
            </w:r>
          </w:p>
          <w:p w14:paraId="22C6AF02" w14:textId="350D23E9" w:rsidR="004A3009" w:rsidRPr="004A3009" w:rsidRDefault="004A3009" w:rsidP="004A30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Annual MOTs (where required) </w:t>
            </w:r>
          </w:p>
          <w:p w14:paraId="05D14BFF" w14:textId="183E97CF" w:rsidR="004A3009" w:rsidRPr="004A3009" w:rsidRDefault="004A3009" w:rsidP="004A30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Pre-use checks by drivers</w:t>
            </w:r>
          </w:p>
          <w:p w14:paraId="3452AEA6" w14:textId="79090448" w:rsidR="004A3009" w:rsidRPr="004A3009" w:rsidRDefault="004A3009" w:rsidP="004A30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Weekly vehicle checks by the </w:t>
            </w:r>
            <w:r w:rsidRPr="004A3009">
              <w:rPr>
                <w:rFonts w:ascii="Arial" w:hAnsi="Arial" w:cs="Arial"/>
                <w:sz w:val="18"/>
                <w:szCs w:val="18"/>
              </w:rPr>
              <w:t>Caretaker/ Maintenance</w:t>
            </w:r>
            <w:r>
              <w:rPr>
                <w:rFonts w:ascii="Arial" w:hAnsi="Arial" w:cs="Arial"/>
                <w:sz w:val="18"/>
                <w:szCs w:val="18"/>
              </w:rPr>
              <w:t xml:space="preserve"> Department</w:t>
            </w:r>
          </w:p>
          <w:p w14:paraId="15C32351" w14:textId="06BCEB1F" w:rsidR="004A3009" w:rsidRPr="00431AAD" w:rsidRDefault="004A3009" w:rsidP="00BF2EFD">
            <w:pPr>
              <w:rPr>
                <w:rFonts w:ascii="Arial" w:hAnsi="Arial" w:cs="Arial"/>
                <w:i/>
                <w:sz w:val="12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2E9A30" w14:textId="77777777" w:rsidR="00FD5DDC" w:rsidRPr="000E6B2A" w:rsidRDefault="00FD5DDC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DE1361" w14:textId="77777777" w:rsidR="00FD5DDC" w:rsidRPr="000E6B2A" w:rsidRDefault="00FD5DDC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9A5877" w14:textId="77777777" w:rsidR="00FD5DDC" w:rsidRPr="000E6B2A" w:rsidRDefault="00FD5DDC" w:rsidP="00456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056A" w:rsidRPr="000E6B2A" w14:paraId="5A1F7A3A" w14:textId="77777777" w:rsidTr="00DB1815">
        <w:trPr>
          <w:cantSplit/>
        </w:trPr>
        <w:tc>
          <w:tcPr>
            <w:tcW w:w="2802" w:type="dxa"/>
          </w:tcPr>
          <w:p w14:paraId="084A513D" w14:textId="7937FEDF" w:rsidR="00A5056A" w:rsidRDefault="000A634E" w:rsidP="00127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Unsafe/ untrained drivers </w:t>
            </w:r>
          </w:p>
        </w:tc>
        <w:tc>
          <w:tcPr>
            <w:tcW w:w="1842" w:type="dxa"/>
          </w:tcPr>
          <w:p w14:paraId="261B557F" w14:textId="4E4A878E" w:rsidR="00A5056A" w:rsidRPr="000E6B2A" w:rsidRDefault="00DC3E85" w:rsidP="00127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Dangerous driving behavior increases the likelihood of collisions and may inju</w:t>
            </w:r>
            <w:r w:rsidR="00311EBE">
              <w:rPr>
                <w:rFonts w:ascii="Arial" w:hAnsi="Arial" w:cs="Arial"/>
                <w:sz w:val="18"/>
                <w:szCs w:val="18"/>
              </w:rPr>
              <w:t>re pedestrians and/ or drivers and/ or passengers.</w:t>
            </w:r>
          </w:p>
        </w:tc>
        <w:tc>
          <w:tcPr>
            <w:tcW w:w="7088" w:type="dxa"/>
          </w:tcPr>
          <w:p w14:paraId="534B9679" w14:textId="1CDC006E" w:rsidR="00A5056A" w:rsidRDefault="00110691" w:rsidP="00BF2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Possible</w:t>
            </w:r>
            <w:r w:rsidR="00F6653F">
              <w:rPr>
                <w:rFonts w:ascii="Arial" w:hAnsi="Arial" w:cs="Arial"/>
                <w:sz w:val="18"/>
                <w:szCs w:val="18"/>
              </w:rPr>
              <w:t xml:space="preserve"> control measures include: </w:t>
            </w:r>
          </w:p>
          <w:p w14:paraId="1C3E4480" w14:textId="0068E24A" w:rsidR="00F6653F" w:rsidRPr="009F5F5F" w:rsidRDefault="00D31CF2" w:rsidP="00F665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F5F5F">
              <w:rPr>
                <w:rFonts w:ascii="Arial" w:hAnsi="Arial" w:cs="Arial"/>
                <w:sz w:val="18"/>
                <w:szCs w:val="18"/>
              </w:rPr>
              <w:t xml:space="preserve">Completion of </w:t>
            </w:r>
            <w:r w:rsidR="0053377A" w:rsidRPr="009F5F5F">
              <w:rPr>
                <w:rFonts w:ascii="Arial" w:hAnsi="Arial" w:cs="Arial"/>
                <w:sz w:val="18"/>
                <w:szCs w:val="18"/>
              </w:rPr>
              <w:t>‘Driver Assessment’ forms</w:t>
            </w:r>
            <w:r w:rsidRPr="009F5F5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3377A" w:rsidRPr="009F5F5F">
              <w:rPr>
                <w:rFonts w:ascii="Arial" w:hAnsi="Arial" w:cs="Arial"/>
                <w:sz w:val="18"/>
                <w:szCs w:val="18"/>
              </w:rPr>
              <w:t>incl</w:t>
            </w:r>
            <w:r w:rsidRPr="009F5F5F">
              <w:rPr>
                <w:rFonts w:ascii="Arial" w:hAnsi="Arial" w:cs="Arial"/>
                <w:sz w:val="18"/>
                <w:szCs w:val="18"/>
              </w:rPr>
              <w:t>uding</w:t>
            </w:r>
            <w:r w:rsidR="0053377A" w:rsidRPr="009F5F5F">
              <w:rPr>
                <w:rFonts w:ascii="Arial" w:hAnsi="Arial" w:cs="Arial"/>
                <w:sz w:val="18"/>
                <w:szCs w:val="18"/>
              </w:rPr>
              <w:t xml:space="preserve"> checks on driving license</w:t>
            </w:r>
            <w:r w:rsidRPr="009F5F5F">
              <w:rPr>
                <w:rFonts w:ascii="Arial" w:hAnsi="Arial" w:cs="Arial"/>
                <w:sz w:val="18"/>
                <w:szCs w:val="18"/>
              </w:rPr>
              <w:t>s</w:t>
            </w:r>
            <w:r w:rsidR="0053377A" w:rsidRPr="009F5F5F">
              <w:rPr>
                <w:rFonts w:ascii="Arial" w:hAnsi="Arial" w:cs="Arial"/>
                <w:sz w:val="18"/>
                <w:szCs w:val="18"/>
              </w:rPr>
              <w:t xml:space="preserve">, penalty points, </w:t>
            </w:r>
            <w:r w:rsidR="0053377A" w:rsidRPr="00D33E0C">
              <w:rPr>
                <w:rFonts w:ascii="Arial" w:hAnsi="Arial" w:cs="Arial"/>
                <w:sz w:val="18"/>
                <w:szCs w:val="18"/>
              </w:rPr>
              <w:t>medical conditions</w:t>
            </w:r>
            <w:r w:rsidRPr="00D33E0C">
              <w:rPr>
                <w:rFonts w:ascii="Arial" w:hAnsi="Arial" w:cs="Arial"/>
                <w:sz w:val="18"/>
                <w:szCs w:val="18"/>
              </w:rPr>
              <w:t>, etc.) by all staff who drive on School business</w:t>
            </w:r>
            <w:r w:rsidR="002B6AED" w:rsidRPr="00D33E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3E0C" w:rsidRPr="00D33E0C">
              <w:rPr>
                <w:rFonts w:ascii="Arial" w:hAnsi="Arial" w:cs="Arial"/>
                <w:sz w:val="18"/>
                <w:szCs w:val="18"/>
              </w:rPr>
              <w:t xml:space="preserve">upon employment and </w:t>
            </w:r>
            <w:r w:rsidR="002B6AED" w:rsidRPr="00D33E0C">
              <w:rPr>
                <w:rFonts w:ascii="Arial" w:hAnsi="Arial" w:cs="Arial"/>
                <w:sz w:val="18"/>
                <w:szCs w:val="18"/>
              </w:rPr>
              <w:t>annually thereafter</w:t>
            </w:r>
            <w:r w:rsidRPr="009F5F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33F50A" w14:textId="2E515E54" w:rsidR="000A634E" w:rsidRDefault="00D31CF2" w:rsidP="00431AA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E3312">
              <w:rPr>
                <w:rFonts w:ascii="Arial" w:hAnsi="Arial" w:cs="Arial"/>
                <w:sz w:val="18"/>
                <w:szCs w:val="18"/>
              </w:rPr>
              <w:t xml:space="preserve">dditional training for minibus drivers (e.g. </w:t>
            </w:r>
            <w:proofErr w:type="spellStart"/>
            <w:r w:rsidR="004E3312">
              <w:rPr>
                <w:rFonts w:ascii="Arial" w:hAnsi="Arial" w:cs="Arial"/>
                <w:sz w:val="18"/>
                <w:szCs w:val="18"/>
              </w:rPr>
              <w:t>MiDAS</w:t>
            </w:r>
            <w:proofErr w:type="spellEnd"/>
            <w:r w:rsidR="004E331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29C7A8F" w14:textId="1EA35E5E" w:rsidR="00DE12E2" w:rsidRPr="00D33E0C" w:rsidRDefault="00DE12E2" w:rsidP="00431AA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D33E0C">
              <w:rPr>
                <w:rFonts w:ascii="Arial" w:hAnsi="Arial" w:cs="Arial"/>
                <w:sz w:val="18"/>
                <w:szCs w:val="18"/>
              </w:rPr>
              <w:t xml:space="preserve">Specialist training for use of grounds maintenance vehicles (e.g. </w:t>
            </w:r>
            <w:proofErr w:type="spellStart"/>
            <w:r w:rsidRPr="00D33E0C">
              <w:rPr>
                <w:rFonts w:ascii="Arial" w:hAnsi="Arial" w:cs="Arial"/>
                <w:sz w:val="18"/>
                <w:szCs w:val="18"/>
              </w:rPr>
              <w:t>Lantra</w:t>
            </w:r>
            <w:proofErr w:type="spellEnd"/>
            <w:r w:rsidRPr="00D33E0C">
              <w:rPr>
                <w:rFonts w:ascii="Arial" w:hAnsi="Arial" w:cs="Arial"/>
                <w:sz w:val="18"/>
                <w:szCs w:val="18"/>
              </w:rPr>
              <w:t xml:space="preserve"> etc.)</w:t>
            </w:r>
          </w:p>
          <w:p w14:paraId="305A2CDE" w14:textId="5A20EE81" w:rsidR="004E3312" w:rsidRPr="00431AAD" w:rsidRDefault="009D1C08" w:rsidP="00431AA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D33E0C">
              <w:rPr>
                <w:rFonts w:ascii="Arial" w:hAnsi="Arial" w:cs="Arial"/>
                <w:sz w:val="18"/>
                <w:szCs w:val="18"/>
              </w:rPr>
              <w:t>Reviewing all accidents, incidents and near misses and taking appropriate</w:t>
            </w:r>
            <w:r>
              <w:rPr>
                <w:rFonts w:ascii="Arial" w:hAnsi="Arial" w:cs="Arial"/>
                <w:sz w:val="18"/>
                <w:szCs w:val="18"/>
              </w:rPr>
              <w:t xml:space="preserve"> action if driver error is found to be a cause</w:t>
            </w:r>
          </w:p>
          <w:p w14:paraId="01ABB5CB" w14:textId="344D15DF" w:rsidR="0053377A" w:rsidRPr="00431AAD" w:rsidRDefault="0053377A" w:rsidP="006A4F99">
            <w:pPr>
              <w:pStyle w:val="ListParagraph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69D941" w14:textId="77777777" w:rsidR="00A5056A" w:rsidRPr="000E6B2A" w:rsidRDefault="00A5056A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C06868" w14:textId="77777777" w:rsidR="00A5056A" w:rsidRPr="000E6B2A" w:rsidRDefault="00A5056A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724DCD" w14:textId="77777777" w:rsidR="00A5056A" w:rsidRPr="000E6B2A" w:rsidRDefault="00A5056A" w:rsidP="00456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3ACB" w:rsidRPr="000E6B2A" w14:paraId="5656E68C" w14:textId="77777777" w:rsidTr="00DB1815">
        <w:trPr>
          <w:cantSplit/>
        </w:trPr>
        <w:tc>
          <w:tcPr>
            <w:tcW w:w="2802" w:type="dxa"/>
          </w:tcPr>
          <w:p w14:paraId="75754E53" w14:textId="0D9CE700" w:rsidR="006F3ACB" w:rsidRDefault="00087AFE" w:rsidP="00127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Carelessly parked cars / cars not parked in designated parking spaces</w:t>
            </w:r>
          </w:p>
        </w:tc>
        <w:tc>
          <w:tcPr>
            <w:tcW w:w="1842" w:type="dxa"/>
          </w:tcPr>
          <w:p w14:paraId="304AA995" w14:textId="0F967588" w:rsidR="006F3ACB" w:rsidRDefault="00087AFE" w:rsidP="00127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cause obstructions, block access, reduce visibility etc. which increases the like</w:t>
            </w:r>
            <w:r w:rsidR="00572DC3">
              <w:rPr>
                <w:rFonts w:ascii="Arial" w:hAnsi="Arial" w:cs="Arial"/>
                <w:sz w:val="18"/>
                <w:szCs w:val="18"/>
              </w:rPr>
              <w:t xml:space="preserve">lihood of injury to pedestrians and/ or drivers and/ or passengers. </w:t>
            </w:r>
          </w:p>
        </w:tc>
        <w:tc>
          <w:tcPr>
            <w:tcW w:w="7088" w:type="dxa"/>
          </w:tcPr>
          <w:p w14:paraId="22C266E7" w14:textId="77777777" w:rsidR="00110691" w:rsidRDefault="00110691" w:rsidP="00110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Possible control measures include: </w:t>
            </w:r>
          </w:p>
          <w:p w14:paraId="42D6A6AF" w14:textId="359CAC23" w:rsidR="00087AFE" w:rsidRDefault="00DC3C4C" w:rsidP="00087AF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Clearly marked</w:t>
            </w:r>
            <w:r w:rsidR="00087A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2DC3">
              <w:rPr>
                <w:rFonts w:ascii="Arial" w:hAnsi="Arial" w:cs="Arial"/>
                <w:sz w:val="18"/>
                <w:szCs w:val="18"/>
              </w:rPr>
              <w:t xml:space="preserve">and signposted </w:t>
            </w:r>
            <w:r w:rsidR="00087AFE">
              <w:rPr>
                <w:rFonts w:ascii="Arial" w:hAnsi="Arial" w:cs="Arial"/>
                <w:sz w:val="18"/>
                <w:szCs w:val="18"/>
              </w:rPr>
              <w:t xml:space="preserve">car </w:t>
            </w:r>
            <w:r w:rsidR="00572DC3">
              <w:rPr>
                <w:rFonts w:ascii="Arial" w:hAnsi="Arial" w:cs="Arial"/>
                <w:sz w:val="18"/>
                <w:szCs w:val="18"/>
              </w:rPr>
              <w:t xml:space="preserve">parking spaces around site </w:t>
            </w:r>
          </w:p>
          <w:p w14:paraId="6F2F13CB" w14:textId="0DF6D42F" w:rsidR="00087AFE" w:rsidRDefault="00572DC3" w:rsidP="00087AF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visual checks</w:t>
            </w:r>
            <w:r w:rsidR="00087AF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 ensure cars are parked correctly </w:t>
            </w:r>
          </w:p>
          <w:p w14:paraId="05C72D79" w14:textId="13D9BCF6" w:rsidR="00087AFE" w:rsidRDefault="00572DC3" w:rsidP="00087AF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Designated parking spaces for staff and visitors</w:t>
            </w:r>
          </w:p>
          <w:p w14:paraId="3B589478" w14:textId="289F3E9D" w:rsidR="00DE12E2" w:rsidRPr="00DE12E2" w:rsidRDefault="00087AFE" w:rsidP="00DE12E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Action to be taken if a vehicle is found to be parked in an undesignated space</w:t>
            </w:r>
          </w:p>
        </w:tc>
        <w:tc>
          <w:tcPr>
            <w:tcW w:w="850" w:type="dxa"/>
            <w:vAlign w:val="center"/>
          </w:tcPr>
          <w:p w14:paraId="5044832E" w14:textId="77777777" w:rsidR="006F3ACB" w:rsidRPr="000E6B2A" w:rsidRDefault="006F3ACB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694F67" w14:textId="77777777" w:rsidR="006F3ACB" w:rsidRPr="000E6B2A" w:rsidRDefault="006F3ACB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181E80" w14:textId="77777777" w:rsidR="006F3ACB" w:rsidRPr="000E6B2A" w:rsidRDefault="006F3ACB" w:rsidP="00456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496D" w:rsidRPr="000E6B2A" w14:paraId="7D51C54B" w14:textId="77777777" w:rsidTr="00DB1815">
        <w:trPr>
          <w:cantSplit/>
        </w:trPr>
        <w:tc>
          <w:tcPr>
            <w:tcW w:w="2802" w:type="dxa"/>
          </w:tcPr>
          <w:p w14:paraId="6CE5190E" w14:textId="5C12CF5D" w:rsidR="003B496D" w:rsidRDefault="00DE12E2" w:rsidP="00127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of bicycles </w:t>
            </w:r>
            <w:r w:rsidR="003B496D">
              <w:rPr>
                <w:rFonts w:ascii="Arial" w:hAnsi="Arial" w:cs="Arial"/>
                <w:sz w:val="18"/>
                <w:szCs w:val="18"/>
              </w:rPr>
              <w:t>in vehicle movement areas</w:t>
            </w:r>
          </w:p>
        </w:tc>
        <w:tc>
          <w:tcPr>
            <w:tcW w:w="1842" w:type="dxa"/>
          </w:tcPr>
          <w:p w14:paraId="2BFF0FA5" w14:textId="467E13A1" w:rsidR="003B496D" w:rsidRDefault="00DE12E2" w:rsidP="001272E1">
            <w:pPr>
              <w:rPr>
                <w:rFonts w:ascii="Arial" w:hAnsi="Arial" w:cs="Arial"/>
                <w:sz w:val="18"/>
                <w:szCs w:val="18"/>
              </w:rPr>
            </w:pPr>
            <w:r w:rsidRPr="00D33E0C">
              <w:rPr>
                <w:rFonts w:ascii="Arial" w:hAnsi="Arial" w:cs="Arial"/>
                <w:sz w:val="18"/>
                <w:szCs w:val="18"/>
              </w:rPr>
              <w:t xml:space="preserve">Cyclists could collide </w:t>
            </w:r>
            <w:r w:rsidR="003B496D" w:rsidRPr="00D33E0C">
              <w:rPr>
                <w:rFonts w:ascii="Arial" w:hAnsi="Arial" w:cs="Arial"/>
                <w:sz w:val="18"/>
                <w:szCs w:val="18"/>
              </w:rPr>
              <w:t>with other road users and</w:t>
            </w:r>
            <w:r w:rsidRPr="00D33E0C">
              <w:rPr>
                <w:rFonts w:ascii="Arial" w:hAnsi="Arial" w:cs="Arial"/>
                <w:sz w:val="18"/>
                <w:szCs w:val="18"/>
              </w:rPr>
              <w:t>/</w:t>
            </w:r>
            <w:r w:rsidR="00D33E0C" w:rsidRPr="00D33E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3E0C">
              <w:rPr>
                <w:rFonts w:ascii="Arial" w:hAnsi="Arial" w:cs="Arial"/>
                <w:sz w:val="18"/>
                <w:szCs w:val="18"/>
              </w:rPr>
              <w:t>or</w:t>
            </w:r>
            <w:r w:rsidR="00D33E0C">
              <w:rPr>
                <w:rFonts w:ascii="Arial" w:hAnsi="Arial" w:cs="Arial"/>
                <w:sz w:val="18"/>
                <w:szCs w:val="18"/>
              </w:rPr>
              <w:t xml:space="preserve"> pedestrians causing injury to themselves or others. </w:t>
            </w:r>
          </w:p>
        </w:tc>
        <w:tc>
          <w:tcPr>
            <w:tcW w:w="7088" w:type="dxa"/>
          </w:tcPr>
          <w:p w14:paraId="4DA30D61" w14:textId="77777777" w:rsidR="00110691" w:rsidRDefault="00110691" w:rsidP="00110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Possible control measures include: </w:t>
            </w:r>
          </w:p>
          <w:p w14:paraId="22C85652" w14:textId="6DC3D6AF" w:rsidR="00B94590" w:rsidRDefault="00B94590" w:rsidP="00B9459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Providing a bicycle park(s) in a location away from vehicle movement areas </w:t>
            </w:r>
          </w:p>
          <w:p w14:paraId="0D0FF78E" w14:textId="3F09D4C4" w:rsidR="00D33E0C" w:rsidRDefault="00D33E0C" w:rsidP="00B9459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Providing designated cycle lanes</w:t>
            </w:r>
          </w:p>
          <w:p w14:paraId="77342776" w14:textId="27B99058" w:rsidR="00D33E0C" w:rsidRPr="00D33E0C" w:rsidRDefault="00D33E0C" w:rsidP="00D33E0C">
            <w:pPr>
              <w:pStyle w:val="ListParagraph"/>
              <w:rPr>
                <w:rFonts w:ascii="Arial" w:hAnsi="Arial" w:cs="Arial"/>
                <w:i/>
                <w:sz w:val="18"/>
                <w:szCs w:val="18"/>
              </w:rPr>
            </w:pPr>
            <w:r w:rsidRPr="00D33E0C">
              <w:rPr>
                <w:rFonts w:ascii="Arial" w:hAnsi="Arial" w:cs="Arial"/>
                <w:i/>
                <w:sz w:val="18"/>
                <w:szCs w:val="18"/>
              </w:rPr>
              <w:t>or</w:t>
            </w:r>
          </w:p>
          <w:p w14:paraId="03295425" w14:textId="77777777" w:rsidR="00B94590" w:rsidRDefault="002713B7" w:rsidP="003B49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Informing c</w:t>
            </w:r>
            <w:r w:rsidR="003B496D">
              <w:rPr>
                <w:rFonts w:ascii="Arial" w:hAnsi="Arial" w:cs="Arial"/>
                <w:sz w:val="18"/>
                <w:szCs w:val="18"/>
              </w:rPr>
              <w:t>yclists that they must dismount from their bicycles prior to entering the site and must walk alongside their bicycle whilst onsite</w:t>
            </w:r>
          </w:p>
          <w:p w14:paraId="5D438533" w14:textId="40B694C7" w:rsidR="003B496D" w:rsidRDefault="00B94590" w:rsidP="003B49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Displaying signs to notify cyclists of the above requirement</w:t>
            </w:r>
          </w:p>
          <w:p w14:paraId="67AD6314" w14:textId="6EE552EC" w:rsidR="003B496D" w:rsidRDefault="00B94590" w:rsidP="003B49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Disciplinary a</w:t>
            </w:r>
            <w:r w:rsidR="003B496D">
              <w:rPr>
                <w:rFonts w:ascii="Arial" w:hAnsi="Arial" w:cs="Arial"/>
                <w:sz w:val="18"/>
                <w:szCs w:val="18"/>
              </w:rPr>
              <w:t>ction taken if anyone is fo</w:t>
            </w:r>
            <w:r>
              <w:rPr>
                <w:rFonts w:ascii="Arial" w:hAnsi="Arial" w:cs="Arial"/>
                <w:sz w:val="18"/>
                <w:szCs w:val="18"/>
              </w:rPr>
              <w:t xml:space="preserve">und to be riding their bicycle </w:t>
            </w:r>
            <w:r w:rsidR="003B496D">
              <w:rPr>
                <w:rFonts w:ascii="Arial" w:hAnsi="Arial" w:cs="Arial"/>
                <w:sz w:val="18"/>
                <w:szCs w:val="18"/>
              </w:rPr>
              <w:t>onsite</w:t>
            </w:r>
          </w:p>
          <w:p w14:paraId="7307F399" w14:textId="6ED47585" w:rsidR="003B496D" w:rsidRPr="003B496D" w:rsidRDefault="003B496D" w:rsidP="00D33E0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191970" w14:textId="77777777" w:rsidR="003B496D" w:rsidRPr="000E6B2A" w:rsidRDefault="003B496D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F1A40C" w14:textId="77777777" w:rsidR="003B496D" w:rsidRPr="000E6B2A" w:rsidRDefault="003B496D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2F2958" w14:textId="77777777" w:rsidR="003B496D" w:rsidRPr="000E6B2A" w:rsidRDefault="003B496D" w:rsidP="00456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96" w:rsidRPr="000E6B2A" w14:paraId="7FFF3F57" w14:textId="77777777" w:rsidTr="00DB1815">
        <w:trPr>
          <w:cantSplit/>
        </w:trPr>
        <w:tc>
          <w:tcPr>
            <w:tcW w:w="2802" w:type="dxa"/>
          </w:tcPr>
          <w:p w14:paraId="48C7EE61" w14:textId="4DF2BC8D" w:rsidR="00D54A96" w:rsidRDefault="00AE3EA8" w:rsidP="00127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Visitors</w:t>
            </w:r>
            <w:r w:rsidR="00B94590">
              <w:rPr>
                <w:rFonts w:ascii="Arial" w:hAnsi="Arial" w:cs="Arial"/>
                <w:sz w:val="18"/>
                <w:szCs w:val="18"/>
              </w:rPr>
              <w:t>/ contractors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A96">
              <w:rPr>
                <w:rFonts w:ascii="Arial" w:hAnsi="Arial" w:cs="Arial"/>
                <w:sz w:val="18"/>
                <w:szCs w:val="18"/>
              </w:rPr>
              <w:t>who are unfamiliar with the site layout</w:t>
            </w:r>
          </w:p>
          <w:p w14:paraId="5A54A9BA" w14:textId="39E95E00" w:rsidR="00D54A96" w:rsidRDefault="00D54A96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1774C05" w14:textId="26D5BA88" w:rsidR="00D54A96" w:rsidRDefault="00540C76" w:rsidP="00127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Visitors could go into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unauthorised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areas either b</w:t>
            </w:r>
            <w:r w:rsidR="00A1277C">
              <w:rPr>
                <w:rFonts w:ascii="Arial" w:hAnsi="Arial" w:cs="Arial"/>
                <w:sz w:val="18"/>
                <w:szCs w:val="18"/>
              </w:rPr>
              <w:t>y car or as a pedestrian and may suffer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277C">
              <w:rPr>
                <w:rFonts w:ascii="Arial" w:hAnsi="Arial" w:cs="Arial"/>
                <w:sz w:val="18"/>
                <w:szCs w:val="18"/>
              </w:rPr>
              <w:t>injuries</w:t>
            </w:r>
            <w:r>
              <w:rPr>
                <w:rFonts w:ascii="Arial" w:hAnsi="Arial" w:cs="Arial"/>
                <w:sz w:val="18"/>
                <w:szCs w:val="18"/>
              </w:rPr>
              <w:t xml:space="preserve"> themselves or </w:t>
            </w:r>
            <w:r w:rsidR="00A1277C">
              <w:rPr>
                <w:rFonts w:ascii="Arial" w:hAnsi="Arial" w:cs="Arial"/>
                <w:sz w:val="18"/>
                <w:szCs w:val="18"/>
              </w:rPr>
              <w:t xml:space="preserve">injure </w:t>
            </w:r>
            <w:r>
              <w:rPr>
                <w:rFonts w:ascii="Arial" w:hAnsi="Arial" w:cs="Arial"/>
                <w:sz w:val="18"/>
                <w:szCs w:val="18"/>
              </w:rPr>
              <w:t>others.</w:t>
            </w:r>
          </w:p>
          <w:p w14:paraId="7D002812" w14:textId="7715FC27" w:rsidR="00540C76" w:rsidRDefault="00540C76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14:paraId="0EB0B75D" w14:textId="77777777" w:rsidR="00110691" w:rsidRDefault="00110691" w:rsidP="00110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Possible control measures include: </w:t>
            </w:r>
          </w:p>
          <w:p w14:paraId="10D2577A" w14:textId="7781636B" w:rsidR="00AE3EA8" w:rsidRDefault="0028185A" w:rsidP="00AE3EA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Clear signage to direct visitors/ contractors around site </w:t>
            </w:r>
          </w:p>
          <w:p w14:paraId="5400D275" w14:textId="77777777" w:rsidR="00AE3EA8" w:rsidRDefault="0028185A" w:rsidP="00281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Clearly marked d</w:t>
            </w:r>
            <w:r w:rsidR="00AE3EA8">
              <w:rPr>
                <w:rFonts w:ascii="Arial" w:hAnsi="Arial" w:cs="Arial"/>
                <w:sz w:val="18"/>
                <w:szCs w:val="18"/>
              </w:rPr>
              <w:t xml:space="preserve">esignated visitor car parking </w:t>
            </w:r>
          </w:p>
          <w:p w14:paraId="0A0E4323" w14:textId="02D8B04A" w:rsidR="0028185A" w:rsidRPr="00AE3EA8" w:rsidRDefault="0028185A" w:rsidP="00281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 signage to highlight restricted areas</w:t>
            </w:r>
          </w:p>
        </w:tc>
        <w:tc>
          <w:tcPr>
            <w:tcW w:w="850" w:type="dxa"/>
            <w:vAlign w:val="center"/>
          </w:tcPr>
          <w:p w14:paraId="60324E49" w14:textId="77777777" w:rsidR="00D54A96" w:rsidRPr="000E6B2A" w:rsidRDefault="00D54A96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F225AF" w14:textId="77777777" w:rsidR="00D54A96" w:rsidRPr="000E6B2A" w:rsidRDefault="00D54A96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9C51E9" w14:textId="77777777" w:rsidR="00D54A96" w:rsidRPr="000E6B2A" w:rsidRDefault="00D54A96" w:rsidP="00456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12E2" w:rsidRPr="000E6B2A" w14:paraId="6EAA5046" w14:textId="77777777" w:rsidTr="00DB1815">
        <w:trPr>
          <w:cantSplit/>
        </w:trPr>
        <w:tc>
          <w:tcPr>
            <w:tcW w:w="2802" w:type="dxa"/>
          </w:tcPr>
          <w:p w14:paraId="595348ED" w14:textId="6F5D17AC" w:rsidR="00DE12E2" w:rsidRPr="00B503D9" w:rsidRDefault="00DE12E2" w:rsidP="001272E1">
            <w:pPr>
              <w:rPr>
                <w:rFonts w:ascii="Arial" w:hAnsi="Arial" w:cs="Arial"/>
                <w:sz w:val="18"/>
                <w:szCs w:val="18"/>
              </w:rPr>
            </w:pPr>
            <w:r w:rsidRPr="00B503D9">
              <w:rPr>
                <w:rFonts w:ascii="Arial" w:hAnsi="Arial" w:cs="Arial"/>
                <w:sz w:val="18"/>
                <w:szCs w:val="18"/>
              </w:rPr>
              <w:lastRenderedPageBreak/>
              <w:t>Vehicles colliding with other vehicles whilst on site</w:t>
            </w:r>
          </w:p>
        </w:tc>
        <w:tc>
          <w:tcPr>
            <w:tcW w:w="1842" w:type="dxa"/>
          </w:tcPr>
          <w:p w14:paraId="6B218BB4" w14:textId="1B880ECD" w:rsidR="00DE12E2" w:rsidRPr="00247F12" w:rsidRDefault="00DE12E2" w:rsidP="001272E1">
            <w:pPr>
              <w:rPr>
                <w:rFonts w:ascii="Arial" w:hAnsi="Arial" w:cs="Arial"/>
                <w:sz w:val="18"/>
                <w:szCs w:val="18"/>
              </w:rPr>
            </w:pPr>
            <w:r w:rsidRPr="00247F12">
              <w:rPr>
                <w:rFonts w:ascii="Arial" w:hAnsi="Arial" w:cs="Arial"/>
                <w:sz w:val="18"/>
                <w:szCs w:val="18"/>
              </w:rPr>
              <w:t>Vehicles could collide wit</w:t>
            </w:r>
            <w:r w:rsidR="001272E1" w:rsidRPr="00247F12">
              <w:rPr>
                <w:rFonts w:ascii="Arial" w:hAnsi="Arial" w:cs="Arial"/>
                <w:sz w:val="18"/>
                <w:szCs w:val="18"/>
              </w:rPr>
              <w:t xml:space="preserve">h other vehicles whilst on site </w:t>
            </w:r>
            <w:r w:rsidR="00D35472" w:rsidRPr="00247F12">
              <w:rPr>
                <w:rFonts w:ascii="Arial" w:hAnsi="Arial" w:cs="Arial"/>
                <w:sz w:val="18"/>
                <w:szCs w:val="18"/>
              </w:rPr>
              <w:t xml:space="preserve">(due to confusion over right of way etc.) </w:t>
            </w:r>
            <w:r w:rsidR="001272E1" w:rsidRPr="00247F12">
              <w:rPr>
                <w:rFonts w:ascii="Arial" w:hAnsi="Arial" w:cs="Arial"/>
                <w:sz w:val="18"/>
                <w:szCs w:val="18"/>
              </w:rPr>
              <w:t>and may suffer injuries themselves or injure others</w:t>
            </w:r>
          </w:p>
        </w:tc>
        <w:tc>
          <w:tcPr>
            <w:tcW w:w="7088" w:type="dxa"/>
          </w:tcPr>
          <w:p w14:paraId="77EB61BD" w14:textId="3297D495" w:rsidR="00DE12E2" w:rsidRPr="00247F12" w:rsidRDefault="001272E1" w:rsidP="00110691">
            <w:pPr>
              <w:rPr>
                <w:rFonts w:ascii="Arial" w:hAnsi="Arial" w:cs="Arial"/>
                <w:sz w:val="18"/>
                <w:szCs w:val="18"/>
              </w:rPr>
            </w:pPr>
            <w:r w:rsidRPr="00247F12">
              <w:rPr>
                <w:rFonts w:ascii="Arial" w:hAnsi="Arial" w:cs="Arial"/>
                <w:sz w:val="18"/>
                <w:szCs w:val="18"/>
              </w:rPr>
              <w:t>Possible control measures include:</w:t>
            </w:r>
          </w:p>
          <w:p w14:paraId="05C32B3A" w14:textId="290706A7" w:rsidR="009F5F5F" w:rsidRPr="00247F12" w:rsidRDefault="009F5F5F" w:rsidP="009F5F5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47F12">
              <w:rPr>
                <w:rFonts w:ascii="Arial" w:hAnsi="Arial" w:cs="Arial"/>
                <w:sz w:val="18"/>
                <w:szCs w:val="18"/>
              </w:rPr>
              <w:t xml:space="preserve">Road markings to illustrate traffic flow in car parks and </w:t>
            </w:r>
            <w:proofErr w:type="gramStart"/>
            <w:r w:rsidRPr="00247F12">
              <w:rPr>
                <w:rFonts w:ascii="Arial" w:hAnsi="Arial" w:cs="Arial"/>
                <w:sz w:val="18"/>
                <w:szCs w:val="18"/>
              </w:rPr>
              <w:t>on site</w:t>
            </w:r>
            <w:proofErr w:type="gramEnd"/>
            <w:r w:rsidRPr="00247F12">
              <w:rPr>
                <w:rFonts w:ascii="Arial" w:hAnsi="Arial" w:cs="Arial"/>
                <w:sz w:val="18"/>
                <w:szCs w:val="18"/>
              </w:rPr>
              <w:t xml:space="preserve"> roads (e.g. traffic lanes, route edges, priority at junctions, stop lines etc.) N.B. road markings should be </w:t>
            </w:r>
            <w:proofErr w:type="gramStart"/>
            <w:r w:rsidRPr="00247F12">
              <w:rPr>
                <w:rFonts w:ascii="Arial" w:hAnsi="Arial" w:cs="Arial"/>
                <w:sz w:val="18"/>
                <w:szCs w:val="18"/>
              </w:rPr>
              <w:t>similar to</w:t>
            </w:r>
            <w:proofErr w:type="gramEnd"/>
            <w:r w:rsidRPr="00247F12">
              <w:rPr>
                <w:rFonts w:ascii="Arial" w:hAnsi="Arial" w:cs="Arial"/>
                <w:sz w:val="18"/>
                <w:szCs w:val="18"/>
              </w:rPr>
              <w:t xml:space="preserve"> those of public roads for ease of reference, and </w:t>
            </w:r>
            <w:r w:rsidR="00D35472" w:rsidRPr="00247F12">
              <w:rPr>
                <w:rFonts w:ascii="Arial" w:hAnsi="Arial" w:cs="Arial"/>
                <w:sz w:val="18"/>
                <w:szCs w:val="18"/>
              </w:rPr>
              <w:t xml:space="preserve">reflective </w:t>
            </w:r>
            <w:r w:rsidRPr="00247F12">
              <w:rPr>
                <w:rFonts w:ascii="Arial" w:hAnsi="Arial" w:cs="Arial"/>
                <w:sz w:val="18"/>
                <w:szCs w:val="18"/>
              </w:rPr>
              <w:t>road paint should be regularly monitored for fading</w:t>
            </w:r>
            <w:r w:rsidR="00D35472" w:rsidRPr="00247F12">
              <w:rPr>
                <w:rFonts w:ascii="Arial" w:hAnsi="Arial" w:cs="Arial"/>
                <w:sz w:val="18"/>
                <w:szCs w:val="18"/>
              </w:rPr>
              <w:t>/damage</w:t>
            </w:r>
            <w:r w:rsidRPr="00247F12">
              <w:rPr>
                <w:rFonts w:ascii="Arial" w:hAnsi="Arial" w:cs="Arial"/>
                <w:sz w:val="18"/>
                <w:szCs w:val="18"/>
              </w:rPr>
              <w:t xml:space="preserve"> and refreshed where necessary</w:t>
            </w:r>
          </w:p>
          <w:p w14:paraId="7AC35AAE" w14:textId="08A528DA" w:rsidR="009F5F5F" w:rsidRPr="00247F12" w:rsidRDefault="009F5F5F" w:rsidP="009F5F5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47F12">
              <w:rPr>
                <w:rFonts w:ascii="Arial" w:hAnsi="Arial" w:cs="Arial"/>
                <w:sz w:val="18"/>
                <w:szCs w:val="18"/>
              </w:rPr>
              <w:t xml:space="preserve">Signage to illustrate traffic flow (e.g. stop, give way, no entry, restricted access etc.) </w:t>
            </w:r>
          </w:p>
          <w:p w14:paraId="00F96FE8" w14:textId="72C1A216" w:rsidR="001272E1" w:rsidRPr="00247F12" w:rsidRDefault="001272E1" w:rsidP="009F5F5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46BFF7" w14:textId="77777777" w:rsidR="00DE12E2" w:rsidRPr="000E6B2A" w:rsidRDefault="00DE12E2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3F58C6" w14:textId="77777777" w:rsidR="00DE12E2" w:rsidRPr="000E6B2A" w:rsidRDefault="00DE12E2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3D747B" w14:textId="77777777" w:rsidR="00DE12E2" w:rsidRPr="000E6B2A" w:rsidRDefault="00DE12E2" w:rsidP="00456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6938" w:rsidRPr="000E6B2A" w14:paraId="0CAB2148" w14:textId="77777777" w:rsidTr="00DB1815">
        <w:trPr>
          <w:cantSplit/>
        </w:trPr>
        <w:tc>
          <w:tcPr>
            <w:tcW w:w="2802" w:type="dxa"/>
          </w:tcPr>
          <w:p w14:paraId="287E15E5" w14:textId="172D50DF" w:rsidR="00A86938" w:rsidRPr="00B503D9" w:rsidRDefault="00A86938" w:rsidP="001272E1">
            <w:pPr>
              <w:rPr>
                <w:rFonts w:ascii="Arial" w:hAnsi="Arial" w:cs="Arial"/>
                <w:sz w:val="18"/>
                <w:szCs w:val="18"/>
              </w:rPr>
            </w:pPr>
            <w:r w:rsidRPr="00B503D9">
              <w:rPr>
                <w:rFonts w:ascii="Arial" w:hAnsi="Arial" w:cs="Arial"/>
                <w:sz w:val="18"/>
                <w:szCs w:val="18"/>
              </w:rPr>
              <w:t>Increased site traffic during large-scale events</w:t>
            </w:r>
          </w:p>
        </w:tc>
        <w:tc>
          <w:tcPr>
            <w:tcW w:w="1842" w:type="dxa"/>
          </w:tcPr>
          <w:p w14:paraId="081AC823" w14:textId="1FC9678C" w:rsidR="00A86938" w:rsidRPr="00247F12" w:rsidRDefault="00A86938" w:rsidP="001272E1">
            <w:pPr>
              <w:rPr>
                <w:rFonts w:ascii="Arial" w:hAnsi="Arial" w:cs="Arial"/>
                <w:sz w:val="18"/>
                <w:szCs w:val="18"/>
              </w:rPr>
            </w:pPr>
            <w:r w:rsidRPr="00247F12">
              <w:rPr>
                <w:rFonts w:ascii="Arial" w:hAnsi="Arial" w:cs="Arial"/>
                <w:sz w:val="18"/>
                <w:szCs w:val="18"/>
              </w:rPr>
              <w:t>An increase in site traffic could result in an increased risk of injury to pedestrians and drivers</w:t>
            </w:r>
          </w:p>
        </w:tc>
        <w:tc>
          <w:tcPr>
            <w:tcW w:w="7088" w:type="dxa"/>
          </w:tcPr>
          <w:p w14:paraId="77E90C4C" w14:textId="58006EFD" w:rsidR="00A86938" w:rsidRPr="00247F12" w:rsidRDefault="00A86938" w:rsidP="00110691">
            <w:pPr>
              <w:rPr>
                <w:rFonts w:ascii="Arial" w:hAnsi="Arial" w:cs="Arial"/>
                <w:sz w:val="18"/>
                <w:szCs w:val="18"/>
              </w:rPr>
            </w:pPr>
            <w:r w:rsidRPr="00247F12">
              <w:rPr>
                <w:rFonts w:ascii="Arial" w:hAnsi="Arial" w:cs="Arial"/>
                <w:sz w:val="18"/>
                <w:szCs w:val="18"/>
              </w:rPr>
              <w:t>Possible control measures include:</w:t>
            </w:r>
          </w:p>
          <w:p w14:paraId="23AED028" w14:textId="2263F45E" w:rsidR="00A86938" w:rsidRPr="00247F12" w:rsidRDefault="00A86938" w:rsidP="00A869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247F12">
              <w:rPr>
                <w:rFonts w:ascii="Arial" w:hAnsi="Arial" w:cs="Arial"/>
                <w:sz w:val="18"/>
                <w:szCs w:val="18"/>
              </w:rPr>
              <w:t>Vehicle movement being assessed as a hazard (where relevant) on risk assessments completed for specific events, whereby example control measures include:</w:t>
            </w:r>
          </w:p>
          <w:p w14:paraId="35C0788A" w14:textId="5B7368E4" w:rsidR="00A86938" w:rsidRPr="00247F12" w:rsidRDefault="00A86938" w:rsidP="00A86938">
            <w:pPr>
              <w:pStyle w:val="ListParagraph"/>
              <w:numPr>
                <w:ilvl w:val="0"/>
                <w:numId w:val="14"/>
              </w:numPr>
              <w:ind w:left="1344" w:hanging="284"/>
              <w:rPr>
                <w:rFonts w:ascii="Arial" w:hAnsi="Arial" w:cs="Arial"/>
                <w:sz w:val="18"/>
                <w:szCs w:val="18"/>
              </w:rPr>
            </w:pPr>
            <w:r w:rsidRPr="00247F12">
              <w:rPr>
                <w:rFonts w:ascii="Arial" w:hAnsi="Arial" w:cs="Arial"/>
                <w:sz w:val="18"/>
                <w:szCs w:val="18"/>
              </w:rPr>
              <w:t>Participants being informed of access/</w:t>
            </w:r>
            <w:r w:rsidR="00B503D9" w:rsidRPr="00247F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F12">
              <w:rPr>
                <w:rFonts w:ascii="Arial" w:hAnsi="Arial" w:cs="Arial"/>
                <w:sz w:val="18"/>
                <w:szCs w:val="18"/>
              </w:rPr>
              <w:t>egress and parking arrangements in advance of the event</w:t>
            </w:r>
          </w:p>
          <w:p w14:paraId="0AA4E8EF" w14:textId="35761E2C" w:rsidR="00A86938" w:rsidRPr="00247F12" w:rsidRDefault="00A86938" w:rsidP="00A86938">
            <w:pPr>
              <w:pStyle w:val="ListParagraph"/>
              <w:numPr>
                <w:ilvl w:val="0"/>
                <w:numId w:val="14"/>
              </w:numPr>
              <w:ind w:left="1344" w:hanging="284"/>
              <w:rPr>
                <w:rFonts w:ascii="Arial" w:hAnsi="Arial" w:cs="Arial"/>
                <w:sz w:val="18"/>
                <w:szCs w:val="18"/>
              </w:rPr>
            </w:pPr>
            <w:r w:rsidRPr="00247F12">
              <w:rPr>
                <w:rFonts w:ascii="Arial" w:hAnsi="Arial" w:cs="Arial"/>
                <w:sz w:val="18"/>
                <w:szCs w:val="18"/>
              </w:rPr>
              <w:t>Use of temporary signage to direct vehicles</w:t>
            </w:r>
          </w:p>
          <w:p w14:paraId="0F70459E" w14:textId="2A76762D" w:rsidR="00A86938" w:rsidRPr="00247F12" w:rsidRDefault="00A86938" w:rsidP="00A86938">
            <w:pPr>
              <w:pStyle w:val="ListParagraph"/>
              <w:numPr>
                <w:ilvl w:val="0"/>
                <w:numId w:val="14"/>
              </w:numPr>
              <w:ind w:left="1344" w:hanging="284"/>
              <w:rPr>
                <w:rFonts w:ascii="Arial" w:hAnsi="Arial" w:cs="Arial"/>
                <w:sz w:val="18"/>
                <w:szCs w:val="18"/>
              </w:rPr>
            </w:pPr>
            <w:r w:rsidRPr="00247F12">
              <w:rPr>
                <w:rFonts w:ascii="Arial" w:hAnsi="Arial" w:cs="Arial"/>
                <w:sz w:val="18"/>
                <w:szCs w:val="18"/>
              </w:rPr>
              <w:t>Designated loading/</w:t>
            </w:r>
            <w:r w:rsidR="00247F12" w:rsidRPr="00247F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F12">
              <w:rPr>
                <w:rFonts w:ascii="Arial" w:hAnsi="Arial" w:cs="Arial"/>
                <w:sz w:val="18"/>
                <w:szCs w:val="18"/>
              </w:rPr>
              <w:t>unloading areas for set up/</w:t>
            </w:r>
            <w:r w:rsidR="00247F12" w:rsidRPr="00247F12">
              <w:rPr>
                <w:rFonts w:ascii="Arial" w:hAnsi="Arial" w:cs="Arial"/>
                <w:sz w:val="18"/>
                <w:szCs w:val="18"/>
              </w:rPr>
              <w:t xml:space="preserve"> clearance</w:t>
            </w:r>
          </w:p>
          <w:p w14:paraId="22398123" w14:textId="4C0D3238" w:rsidR="00A86938" w:rsidRPr="00247F12" w:rsidRDefault="00A86938" w:rsidP="00A86938">
            <w:pPr>
              <w:pStyle w:val="ListParagraph"/>
              <w:numPr>
                <w:ilvl w:val="0"/>
                <w:numId w:val="14"/>
              </w:numPr>
              <w:ind w:left="1344" w:hanging="284"/>
              <w:rPr>
                <w:rFonts w:ascii="Arial" w:hAnsi="Arial" w:cs="Arial"/>
                <w:sz w:val="18"/>
                <w:szCs w:val="18"/>
              </w:rPr>
            </w:pPr>
            <w:r w:rsidRPr="00247F12">
              <w:rPr>
                <w:rFonts w:ascii="Arial" w:hAnsi="Arial" w:cs="Arial"/>
                <w:sz w:val="18"/>
                <w:szCs w:val="18"/>
              </w:rPr>
              <w:t>Use of traffic marshals to direct traffic. N.B. you should ensure that traffic marshals are adequately trained on their responsibilities and safe working procedures, and issued with hi-visibility vests/jackets</w:t>
            </w:r>
          </w:p>
          <w:p w14:paraId="067CA74F" w14:textId="6C45FB0C" w:rsidR="00A86938" w:rsidRPr="00247F12" w:rsidRDefault="00A86938" w:rsidP="00110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2B24D6" w14:textId="77777777" w:rsidR="00A86938" w:rsidRPr="000E6B2A" w:rsidRDefault="00A86938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312D36" w14:textId="77777777" w:rsidR="00A86938" w:rsidRPr="000E6B2A" w:rsidRDefault="00A86938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A05A0A" w14:textId="77777777" w:rsidR="00A86938" w:rsidRPr="000E6B2A" w:rsidRDefault="00A86938" w:rsidP="00456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7A03" w:rsidRPr="000E6B2A" w14:paraId="6DF6EB20" w14:textId="77777777" w:rsidTr="00DB1815">
        <w:trPr>
          <w:cantSplit/>
        </w:trPr>
        <w:tc>
          <w:tcPr>
            <w:tcW w:w="2802" w:type="dxa"/>
          </w:tcPr>
          <w:p w14:paraId="48C5485E" w14:textId="38622F34" w:rsidR="00B37A03" w:rsidRPr="00B503D9" w:rsidRDefault="00B37A03" w:rsidP="00127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Lack of adequate systems for reporting and investigating accidents/incidents associated with vehicle movement on site</w:t>
            </w:r>
          </w:p>
        </w:tc>
        <w:tc>
          <w:tcPr>
            <w:tcW w:w="1842" w:type="dxa"/>
          </w:tcPr>
          <w:p w14:paraId="537615E4" w14:textId="1F85DED2" w:rsidR="003D71FD" w:rsidRPr="00247F12" w:rsidRDefault="003D71FD" w:rsidP="00127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B37A03">
              <w:rPr>
                <w:rFonts w:ascii="Arial" w:hAnsi="Arial" w:cs="Arial"/>
                <w:sz w:val="18"/>
                <w:szCs w:val="18"/>
              </w:rPr>
              <w:t>ailure to monitor the effectiveness of control measures</w:t>
            </w:r>
            <w:r>
              <w:t xml:space="preserve"> </w:t>
            </w:r>
            <w:r w:rsidRPr="003D71FD">
              <w:rPr>
                <w:rFonts w:ascii="Arial" w:hAnsi="Arial" w:cs="Arial"/>
                <w:sz w:val="18"/>
                <w:szCs w:val="18"/>
              </w:rPr>
              <w:t>could lead to more serious ac</w:t>
            </w:r>
            <w:r>
              <w:rPr>
                <w:rFonts w:ascii="Arial" w:hAnsi="Arial" w:cs="Arial"/>
                <w:sz w:val="18"/>
                <w:szCs w:val="18"/>
              </w:rPr>
              <w:t>cidents occurring in the future</w:t>
            </w:r>
          </w:p>
        </w:tc>
        <w:tc>
          <w:tcPr>
            <w:tcW w:w="7088" w:type="dxa"/>
          </w:tcPr>
          <w:p w14:paraId="44189ECA" w14:textId="77777777" w:rsidR="00B37A03" w:rsidRDefault="00B37A03" w:rsidP="00110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Possible control measures include:</w:t>
            </w:r>
          </w:p>
          <w:p w14:paraId="37B3E560" w14:textId="7F690CB5" w:rsidR="00B37A03" w:rsidRDefault="003D71FD" w:rsidP="00B37A0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Robust a</w:t>
            </w:r>
            <w:r w:rsidR="00B37A03" w:rsidRPr="00B37A03">
              <w:rPr>
                <w:rFonts w:ascii="Arial" w:hAnsi="Arial" w:cs="Arial"/>
                <w:sz w:val="18"/>
                <w:szCs w:val="18"/>
              </w:rPr>
              <w:t>ccident/near miss reporting system in place</w:t>
            </w:r>
          </w:p>
          <w:p w14:paraId="7FAF383F" w14:textId="4C247EE3" w:rsidR="003D71FD" w:rsidRPr="003D71FD" w:rsidRDefault="003D71FD" w:rsidP="003D71F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D71FD">
              <w:rPr>
                <w:rFonts w:ascii="Arial" w:hAnsi="Arial" w:cs="Arial"/>
                <w:sz w:val="18"/>
                <w:szCs w:val="18"/>
              </w:rPr>
              <w:t>Staff and pupils briefed on the need to report any accidents/near misses</w:t>
            </w:r>
            <w:bookmarkStart w:id="0" w:name="_GoBack"/>
            <w:bookmarkEnd w:id="0"/>
          </w:p>
          <w:p w14:paraId="0A59EF31" w14:textId="3DF6AB7E" w:rsidR="00B37A03" w:rsidRPr="00B37A03" w:rsidRDefault="00B37A03" w:rsidP="00B37A0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B37A03">
              <w:rPr>
                <w:rFonts w:ascii="Arial" w:hAnsi="Arial" w:cs="Arial"/>
                <w:sz w:val="18"/>
                <w:szCs w:val="18"/>
              </w:rPr>
              <w:t>Any reported accidents/near misses involving vehicle movement are reviewed and investigated by &lt;insert job title&gt; to ensure that remedial action is taken to prevent recurrence where necessary</w:t>
            </w:r>
          </w:p>
          <w:p w14:paraId="7432B134" w14:textId="273EBD89" w:rsidR="00B37A03" w:rsidRPr="00B37A03" w:rsidRDefault="00B37A03" w:rsidP="00B37A0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B37A03">
              <w:rPr>
                <w:rFonts w:ascii="Arial" w:hAnsi="Arial" w:cs="Arial"/>
                <w:sz w:val="18"/>
                <w:szCs w:val="18"/>
              </w:rPr>
              <w:t>Site traffic safety is a rolling agenda item on H&amp;S Committee meetings</w:t>
            </w:r>
          </w:p>
        </w:tc>
        <w:tc>
          <w:tcPr>
            <w:tcW w:w="850" w:type="dxa"/>
            <w:vAlign w:val="center"/>
          </w:tcPr>
          <w:p w14:paraId="57C50EE0" w14:textId="77777777" w:rsidR="00B37A03" w:rsidRPr="000E6B2A" w:rsidRDefault="00B37A03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D8924C" w14:textId="77777777" w:rsidR="00B37A03" w:rsidRPr="000E6B2A" w:rsidRDefault="00B37A03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714F2B" w14:textId="77777777" w:rsidR="00B37A03" w:rsidRPr="000E6B2A" w:rsidRDefault="00B37A03" w:rsidP="00456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A47974" w14:textId="78AC2C5C" w:rsidR="00A73150" w:rsidRDefault="00A73150">
      <w:pPr>
        <w:rPr>
          <w:rFonts w:ascii="Arial" w:hAnsi="Arial" w:cs="Arial"/>
        </w:rPr>
      </w:pPr>
    </w:p>
    <w:p w14:paraId="002ECFBE" w14:textId="1EE46B7D" w:rsidR="00540C76" w:rsidRDefault="00540C76">
      <w:pPr>
        <w:rPr>
          <w:rFonts w:ascii="Arial" w:hAnsi="Arial" w:cs="Arial"/>
        </w:rPr>
      </w:pPr>
    </w:p>
    <w:p w14:paraId="3BFC6E7B" w14:textId="5E274544" w:rsidR="00540C76" w:rsidRDefault="00540C76">
      <w:pPr>
        <w:rPr>
          <w:rFonts w:ascii="Arial" w:hAnsi="Arial" w:cs="Arial"/>
        </w:rPr>
      </w:pPr>
    </w:p>
    <w:p w14:paraId="239920B7" w14:textId="4488CC3F" w:rsidR="00540C76" w:rsidRDefault="00540C76">
      <w:pPr>
        <w:rPr>
          <w:rFonts w:ascii="Arial" w:hAnsi="Arial" w:cs="Arial"/>
        </w:rPr>
      </w:pPr>
    </w:p>
    <w:p w14:paraId="4250B80F" w14:textId="77777777" w:rsidR="00BE5144" w:rsidRDefault="00BE5144">
      <w:pPr>
        <w:rPr>
          <w:rFonts w:ascii="Arial" w:hAnsi="Arial" w:cs="Arial"/>
        </w:rPr>
      </w:pPr>
    </w:p>
    <w:p w14:paraId="20348207" w14:textId="77777777" w:rsidR="00BE5144" w:rsidRDefault="00BE5144">
      <w:pPr>
        <w:rPr>
          <w:rFonts w:ascii="Arial" w:hAnsi="Arial" w:cs="Arial"/>
        </w:rPr>
      </w:pPr>
    </w:p>
    <w:p w14:paraId="092A10AB" w14:textId="77777777" w:rsidR="00BE5144" w:rsidRDefault="00BE5144">
      <w:pPr>
        <w:rPr>
          <w:rFonts w:ascii="Arial" w:hAnsi="Arial" w:cs="Arial"/>
        </w:rPr>
      </w:pPr>
    </w:p>
    <w:p w14:paraId="56E82562" w14:textId="77777777" w:rsidR="00BE5144" w:rsidRDefault="00BE5144">
      <w:pPr>
        <w:rPr>
          <w:rFonts w:ascii="Arial" w:hAnsi="Arial" w:cs="Arial"/>
        </w:rPr>
      </w:pPr>
    </w:p>
    <w:p w14:paraId="483DCDDD" w14:textId="77777777" w:rsidR="00BE5144" w:rsidRDefault="00BE5144">
      <w:pPr>
        <w:rPr>
          <w:rFonts w:ascii="Arial" w:hAnsi="Arial" w:cs="Arial"/>
        </w:rPr>
      </w:pPr>
    </w:p>
    <w:p w14:paraId="1B98B199" w14:textId="77777777" w:rsidR="00BE5144" w:rsidRDefault="00BE5144">
      <w:pPr>
        <w:rPr>
          <w:rFonts w:ascii="Arial" w:hAnsi="Arial" w:cs="Arial"/>
        </w:rPr>
      </w:pPr>
    </w:p>
    <w:p w14:paraId="382B47F4" w14:textId="77777777" w:rsidR="00BE5144" w:rsidRDefault="00BE5144">
      <w:pPr>
        <w:rPr>
          <w:rFonts w:ascii="Arial" w:hAnsi="Arial" w:cs="Arial"/>
        </w:rPr>
      </w:pPr>
    </w:p>
    <w:p w14:paraId="58C71AC2" w14:textId="77777777" w:rsidR="00BE5144" w:rsidRDefault="00BE5144">
      <w:pPr>
        <w:rPr>
          <w:rFonts w:ascii="Arial" w:hAnsi="Arial" w:cs="Arial"/>
        </w:rPr>
      </w:pPr>
    </w:p>
    <w:p w14:paraId="4DD23937" w14:textId="77777777" w:rsidR="00BE5144" w:rsidRDefault="00BE5144">
      <w:pPr>
        <w:rPr>
          <w:rFonts w:ascii="Arial" w:hAnsi="Arial" w:cs="Arial"/>
        </w:rPr>
      </w:pPr>
    </w:p>
    <w:p w14:paraId="677D704E" w14:textId="77777777" w:rsidR="00BE5144" w:rsidRDefault="00BE5144">
      <w:pPr>
        <w:rPr>
          <w:rFonts w:ascii="Arial" w:hAnsi="Arial" w:cs="Arial"/>
        </w:rPr>
      </w:pPr>
    </w:p>
    <w:p w14:paraId="07FF3B7C" w14:textId="77777777" w:rsidR="00BE5144" w:rsidRDefault="00BE5144">
      <w:pPr>
        <w:rPr>
          <w:rFonts w:ascii="Arial" w:hAnsi="Arial" w:cs="Arial"/>
        </w:rPr>
      </w:pPr>
    </w:p>
    <w:p w14:paraId="213D3BBF" w14:textId="524A5081" w:rsidR="001E7176" w:rsidRPr="00C54B12" w:rsidRDefault="001E7176">
      <w:pPr>
        <w:rPr>
          <w:rFonts w:ascii="Arial" w:hAnsi="Arial" w:cs="Arial"/>
        </w:rPr>
      </w:pPr>
      <w:r w:rsidRPr="00C54B12">
        <w:rPr>
          <w:rFonts w:ascii="Arial" w:hAnsi="Arial" w:cs="Arial"/>
        </w:rPr>
        <w:t xml:space="preserve">Action Plan </w:t>
      </w:r>
    </w:p>
    <w:p w14:paraId="4529D173" w14:textId="77777777" w:rsidR="00C54B12" w:rsidRDefault="00C54B1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1701"/>
        <w:gridCol w:w="1701"/>
        <w:gridCol w:w="1701"/>
      </w:tblGrid>
      <w:tr w:rsidR="00C54B12" w:rsidRPr="001E7176" w14:paraId="400D9EE9" w14:textId="77777777" w:rsidTr="009D1C08">
        <w:tc>
          <w:tcPr>
            <w:tcW w:w="959" w:type="dxa"/>
            <w:vAlign w:val="center"/>
          </w:tcPr>
          <w:p w14:paraId="7054F20E" w14:textId="77777777" w:rsidR="00C54B12" w:rsidRPr="00631E69" w:rsidRDefault="00C54B12" w:rsidP="00864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Action Ref. No.</w:t>
            </w:r>
          </w:p>
          <w:p w14:paraId="05D6F5A8" w14:textId="77777777" w:rsidR="00864539" w:rsidRPr="00631E69" w:rsidRDefault="00864539" w:rsidP="00864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229AD72B" w14:textId="77777777" w:rsidR="00C54B12" w:rsidRPr="00631E69" w:rsidRDefault="00C54B12" w:rsidP="001272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 xml:space="preserve">Action Required </w:t>
            </w:r>
          </w:p>
        </w:tc>
        <w:tc>
          <w:tcPr>
            <w:tcW w:w="1701" w:type="dxa"/>
          </w:tcPr>
          <w:p w14:paraId="293D5BBF" w14:textId="77777777" w:rsidR="00C54B12" w:rsidRPr="00631E69" w:rsidRDefault="00C54B12" w:rsidP="001272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 xml:space="preserve">Completion Deadline </w:t>
            </w:r>
          </w:p>
        </w:tc>
        <w:tc>
          <w:tcPr>
            <w:tcW w:w="1701" w:type="dxa"/>
          </w:tcPr>
          <w:p w14:paraId="31F58109" w14:textId="77777777" w:rsidR="00C54B12" w:rsidRPr="00631E69" w:rsidRDefault="00C54B12" w:rsidP="001272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Responsible Person(s)</w:t>
            </w:r>
          </w:p>
        </w:tc>
        <w:tc>
          <w:tcPr>
            <w:tcW w:w="1701" w:type="dxa"/>
          </w:tcPr>
          <w:p w14:paraId="3263F729" w14:textId="77777777" w:rsidR="00C54B12" w:rsidRPr="00631E69" w:rsidRDefault="00C54B12" w:rsidP="00C54B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Completion Date</w:t>
            </w:r>
          </w:p>
        </w:tc>
      </w:tr>
      <w:tr w:rsidR="009E5C34" w:rsidRPr="001E7176" w14:paraId="0FD8B7E9" w14:textId="77777777" w:rsidTr="009D1C08">
        <w:tc>
          <w:tcPr>
            <w:tcW w:w="959" w:type="dxa"/>
            <w:vAlign w:val="center"/>
          </w:tcPr>
          <w:p w14:paraId="65962144" w14:textId="77777777" w:rsidR="000C4570" w:rsidRDefault="000C4570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8718A0" w14:textId="77777777" w:rsidR="00EC48F1" w:rsidRDefault="00EC48F1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C893AF" w14:textId="77777777" w:rsidR="00EC48F1" w:rsidRPr="001F2187" w:rsidRDefault="00EC48F1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14:paraId="61D66714" w14:textId="77777777" w:rsidR="009E5C34" w:rsidRPr="001E7176" w:rsidRDefault="009E5C34" w:rsidP="009E5C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3D678B" w14:textId="77777777" w:rsidR="00881748" w:rsidRPr="001E7176" w:rsidRDefault="00881748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BA344F" w14:textId="77777777" w:rsidR="009E5C34" w:rsidRPr="001E7176" w:rsidRDefault="009E5C34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759B6E" w14:textId="77777777" w:rsidR="009E5C34" w:rsidRPr="001E7176" w:rsidRDefault="009E5C34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C34" w:rsidRPr="001E7176" w14:paraId="132547CD" w14:textId="77777777" w:rsidTr="009D1C08">
        <w:tc>
          <w:tcPr>
            <w:tcW w:w="959" w:type="dxa"/>
            <w:vAlign w:val="center"/>
          </w:tcPr>
          <w:p w14:paraId="08141D2C" w14:textId="77777777" w:rsidR="000C4570" w:rsidRDefault="000C4570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AFC4F4" w14:textId="77777777" w:rsidR="00EC48F1" w:rsidRDefault="00EC48F1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237F50" w14:textId="77777777" w:rsidR="00EC48F1" w:rsidRPr="001F2187" w:rsidRDefault="00EC48F1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14:paraId="0CD7DC29" w14:textId="77777777" w:rsidR="009E5C34" w:rsidRPr="001E7176" w:rsidRDefault="009E5C34" w:rsidP="00150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25B7EE" w14:textId="77777777" w:rsidR="009E5C34" w:rsidRPr="001E7176" w:rsidRDefault="009E5C34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0E17A7" w14:textId="77777777" w:rsidR="009E5C34" w:rsidRPr="001E7176" w:rsidRDefault="009E5C34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AE349E" w14:textId="77777777" w:rsidR="009E5C34" w:rsidRPr="001E7176" w:rsidRDefault="009E5C34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C34" w:rsidRPr="001E7176" w14:paraId="59C33592" w14:textId="77777777" w:rsidTr="009D1C08">
        <w:tc>
          <w:tcPr>
            <w:tcW w:w="959" w:type="dxa"/>
            <w:vAlign w:val="center"/>
          </w:tcPr>
          <w:p w14:paraId="18403202" w14:textId="77777777" w:rsidR="000C4570" w:rsidRDefault="000C4570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CB397C" w14:textId="77777777" w:rsidR="00EC48F1" w:rsidRDefault="00EC48F1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69442F" w14:textId="77777777" w:rsidR="00EC48F1" w:rsidRPr="001F2187" w:rsidRDefault="00EC48F1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14:paraId="0D69758D" w14:textId="77777777" w:rsidR="009E5C34" w:rsidRPr="001E7176" w:rsidRDefault="009E5C34" w:rsidP="00456E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CF57B9" w14:textId="77777777" w:rsidR="009E5C34" w:rsidRPr="001E7176" w:rsidRDefault="009E5C34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652236" w14:textId="77777777" w:rsidR="009E5C34" w:rsidRPr="001E7176" w:rsidRDefault="009E5C34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DE2878" w14:textId="77777777" w:rsidR="009E5C34" w:rsidRPr="001E7176" w:rsidRDefault="009E5C34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570" w:rsidRPr="001E7176" w14:paraId="0447A2CB" w14:textId="77777777" w:rsidTr="009D1C08">
        <w:tc>
          <w:tcPr>
            <w:tcW w:w="959" w:type="dxa"/>
            <w:vAlign w:val="center"/>
          </w:tcPr>
          <w:p w14:paraId="30EB01CC" w14:textId="77777777" w:rsidR="000C4570" w:rsidRDefault="000C4570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B0CE32" w14:textId="77777777" w:rsidR="00EC48F1" w:rsidRDefault="00EC48F1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E31AE6" w14:textId="77777777" w:rsidR="00EC48F1" w:rsidRPr="001F2187" w:rsidRDefault="00EC48F1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14:paraId="0A8BAF04" w14:textId="77777777" w:rsidR="000C4570" w:rsidRPr="001E7176" w:rsidRDefault="000C4570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C5EE8B" w14:textId="77777777" w:rsidR="000C4570" w:rsidRPr="001E7176" w:rsidRDefault="000C4570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5D05EA" w14:textId="77777777" w:rsidR="000C4570" w:rsidRPr="001E7176" w:rsidRDefault="000C4570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B8BD6D" w14:textId="77777777" w:rsidR="000C4570" w:rsidRPr="001E7176" w:rsidRDefault="000C4570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3D7" w:rsidRPr="001E7176" w14:paraId="20E82F21" w14:textId="77777777" w:rsidTr="009D1C08">
        <w:tc>
          <w:tcPr>
            <w:tcW w:w="959" w:type="dxa"/>
            <w:vAlign w:val="center"/>
          </w:tcPr>
          <w:p w14:paraId="04965269" w14:textId="77777777" w:rsidR="00AE63D7" w:rsidRDefault="00AE63D7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14:paraId="65B1491A" w14:textId="77777777" w:rsidR="00AE63D7" w:rsidRDefault="00AE63D7" w:rsidP="001272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592247" w14:textId="77777777" w:rsidR="00AE63D7" w:rsidRDefault="00AE63D7" w:rsidP="001272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E44935" w14:textId="5D4E4FD2" w:rsidR="00AE63D7" w:rsidRPr="001E7176" w:rsidRDefault="00AE63D7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D93F88" w14:textId="77777777" w:rsidR="00AE63D7" w:rsidRPr="001E7176" w:rsidRDefault="00AE63D7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6736F9" w14:textId="77777777" w:rsidR="00AE63D7" w:rsidRPr="001E7176" w:rsidRDefault="00AE63D7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B4BDF5" w14:textId="77777777" w:rsidR="00AE63D7" w:rsidRPr="001E7176" w:rsidRDefault="00AE63D7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35A6EB" w14:textId="77777777" w:rsidR="00C54B12" w:rsidRDefault="00C54B12" w:rsidP="00896262">
      <w:pPr>
        <w:rPr>
          <w:rFonts w:ascii="Arial" w:hAnsi="Arial" w:cs="Arial"/>
          <w:sz w:val="18"/>
          <w:szCs w:val="18"/>
        </w:rPr>
      </w:pPr>
    </w:p>
    <w:p w14:paraId="65514D86" w14:textId="77777777" w:rsidR="00C54B12" w:rsidRDefault="00C54B12" w:rsidP="0089626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5920" w:type="dxa"/>
        <w:tblLook w:val="04A0" w:firstRow="1" w:lastRow="0" w:firstColumn="1" w:lastColumn="0" w:noHBand="0" w:noVBand="1"/>
      </w:tblPr>
      <w:tblGrid>
        <w:gridCol w:w="2802"/>
        <w:gridCol w:w="3118"/>
      </w:tblGrid>
      <w:tr w:rsidR="001E7176" w14:paraId="5A4E57E0" w14:textId="77777777" w:rsidTr="001F218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E36C0A" w:themeColor="accent6" w:themeShade="BF"/>
            </w:tcBorders>
          </w:tcPr>
          <w:p w14:paraId="7B180ACF" w14:textId="77777777" w:rsidR="001E7176" w:rsidRPr="001E7176" w:rsidRDefault="001E7176" w:rsidP="001E7176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>Date for Next Review:</w:t>
            </w:r>
          </w:p>
        </w:tc>
        <w:tc>
          <w:tcPr>
            <w:tcW w:w="31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64638E13" w14:textId="77777777" w:rsidR="001E7176" w:rsidRPr="001F2187" w:rsidRDefault="001E7176" w:rsidP="00897768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</w:p>
        </w:tc>
      </w:tr>
    </w:tbl>
    <w:p w14:paraId="0A8E1893" w14:textId="77777777" w:rsidR="001E7176" w:rsidRPr="00896262" w:rsidRDefault="001E7176" w:rsidP="00896262">
      <w:pPr>
        <w:rPr>
          <w:rFonts w:ascii="Arial" w:hAnsi="Arial" w:cs="Arial"/>
          <w:sz w:val="18"/>
          <w:szCs w:val="18"/>
        </w:rPr>
      </w:pPr>
    </w:p>
    <w:sectPr w:rsidR="001E7176" w:rsidRPr="00896262" w:rsidSect="009D1C08">
      <w:headerReference w:type="default" r:id="rId10"/>
      <w:pgSz w:w="16838" w:h="11906" w:orient="landscape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22714" w14:textId="77777777" w:rsidR="001272E1" w:rsidRDefault="001272E1" w:rsidP="006E1EC5">
      <w:r>
        <w:separator/>
      </w:r>
    </w:p>
  </w:endnote>
  <w:endnote w:type="continuationSeparator" w:id="0">
    <w:p w14:paraId="272295E1" w14:textId="77777777" w:rsidR="001272E1" w:rsidRDefault="001272E1" w:rsidP="006E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 Sans ITC-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C145A" w14:textId="77777777" w:rsidR="001272E1" w:rsidRDefault="001272E1" w:rsidP="006E1EC5">
      <w:r>
        <w:separator/>
      </w:r>
    </w:p>
  </w:footnote>
  <w:footnote w:type="continuationSeparator" w:id="0">
    <w:p w14:paraId="69A82200" w14:textId="77777777" w:rsidR="001272E1" w:rsidRDefault="001272E1" w:rsidP="006E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C13C" w14:textId="1D39D1C1" w:rsidR="001272E1" w:rsidRDefault="001272E1">
    <w:pPr>
      <w:pStyle w:val="Header"/>
    </w:pPr>
    <w:r w:rsidRPr="006E1EC5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4E30A265" wp14:editId="0E93079A">
          <wp:simplePos x="0" y="0"/>
          <wp:positionH relativeFrom="margin">
            <wp:posOffset>3425825</wp:posOffset>
          </wp:positionH>
          <wp:positionV relativeFrom="paragraph">
            <wp:posOffset>-362585</wp:posOffset>
          </wp:positionV>
          <wp:extent cx="2994025" cy="586105"/>
          <wp:effectExtent l="0" t="0" r="0" b="4445"/>
          <wp:wrapNone/>
          <wp:docPr id="4" name="Picture 4" descr="C:\Users\anna.stringer\Desktop\Hettle Andrew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stringer\Desktop\Hettle Andrew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0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C5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9CDAD69" wp14:editId="128281A5">
          <wp:simplePos x="0" y="0"/>
          <wp:positionH relativeFrom="column">
            <wp:posOffset>6768465</wp:posOffset>
          </wp:positionH>
          <wp:positionV relativeFrom="paragraph">
            <wp:posOffset>-381000</wp:posOffset>
          </wp:positionV>
          <wp:extent cx="2994025" cy="586105"/>
          <wp:effectExtent l="0" t="0" r="0" b="4445"/>
          <wp:wrapNone/>
          <wp:docPr id="10" name="Picture 10" descr="C:\Users\anna.stringer\Desktop\Hettle Andrew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stringer\Desktop\Hettle Andrew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0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44B05" wp14:editId="26AEBB83">
              <wp:simplePos x="0" y="0"/>
              <wp:positionH relativeFrom="column">
                <wp:posOffset>-695325</wp:posOffset>
              </wp:positionH>
              <wp:positionV relativeFrom="page">
                <wp:posOffset>714375</wp:posOffset>
              </wp:positionV>
              <wp:extent cx="107061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F806B6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4.75pt,56.25pt" to="788.2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" strokecolor="#f79646 [3209]" strokeweight="1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89DC3" w14:textId="77777777" w:rsidR="001272E1" w:rsidRDefault="001272E1">
    <w:pPr>
      <w:pStyle w:val="Header"/>
    </w:pPr>
    <w:r w:rsidRPr="006E1EC5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3391BC1" wp14:editId="20EA93C1">
          <wp:simplePos x="0" y="0"/>
          <wp:positionH relativeFrom="column">
            <wp:posOffset>6768465</wp:posOffset>
          </wp:positionH>
          <wp:positionV relativeFrom="paragraph">
            <wp:posOffset>-381000</wp:posOffset>
          </wp:positionV>
          <wp:extent cx="2994025" cy="586105"/>
          <wp:effectExtent l="0" t="0" r="0" b="4445"/>
          <wp:wrapNone/>
          <wp:docPr id="3" name="Picture 3" descr="C:\Users\anna.stringer\Desktop\Hettle Andrew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stringer\Desktop\Hettle Andrew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0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332861" wp14:editId="5FA10633">
              <wp:simplePos x="0" y="0"/>
              <wp:positionH relativeFrom="column">
                <wp:posOffset>-695325</wp:posOffset>
              </wp:positionH>
              <wp:positionV relativeFrom="page">
                <wp:posOffset>714375</wp:posOffset>
              </wp:positionV>
              <wp:extent cx="107061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D1BD93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4.75pt,56.25pt" to="788.2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" strokecolor="#f79646 [3209]" strokeweight="1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C6B"/>
    <w:multiLevelType w:val="hybridMultilevel"/>
    <w:tmpl w:val="68842D6C"/>
    <w:lvl w:ilvl="0" w:tplc="34B69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7DDF"/>
    <w:multiLevelType w:val="hybridMultilevel"/>
    <w:tmpl w:val="3A9E41F4"/>
    <w:lvl w:ilvl="0" w:tplc="34B69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1E0"/>
    <w:multiLevelType w:val="hybridMultilevel"/>
    <w:tmpl w:val="99EA4B94"/>
    <w:lvl w:ilvl="0" w:tplc="34B69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7F05"/>
    <w:multiLevelType w:val="hybridMultilevel"/>
    <w:tmpl w:val="575E33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10565"/>
    <w:multiLevelType w:val="hybridMultilevel"/>
    <w:tmpl w:val="BEAEC98C"/>
    <w:lvl w:ilvl="0" w:tplc="BFF0061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55E81"/>
    <w:multiLevelType w:val="hybridMultilevel"/>
    <w:tmpl w:val="F14C9020"/>
    <w:lvl w:ilvl="0" w:tplc="4D74C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4FA7"/>
    <w:multiLevelType w:val="hybridMultilevel"/>
    <w:tmpl w:val="54D00178"/>
    <w:lvl w:ilvl="0" w:tplc="272ABF2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EB5609"/>
    <w:multiLevelType w:val="hybridMultilevel"/>
    <w:tmpl w:val="C3B6C3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5329A"/>
    <w:multiLevelType w:val="hybridMultilevel"/>
    <w:tmpl w:val="F080E3E4"/>
    <w:lvl w:ilvl="0" w:tplc="CBD68A6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72AFA"/>
    <w:multiLevelType w:val="hybridMultilevel"/>
    <w:tmpl w:val="FF02BEF8"/>
    <w:lvl w:ilvl="0" w:tplc="51EC26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B6547"/>
    <w:multiLevelType w:val="hybridMultilevel"/>
    <w:tmpl w:val="F2624FA6"/>
    <w:lvl w:ilvl="0" w:tplc="51EC267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FC1817"/>
    <w:multiLevelType w:val="hybridMultilevel"/>
    <w:tmpl w:val="87A8BC30"/>
    <w:lvl w:ilvl="0" w:tplc="CBD68A6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14889"/>
    <w:multiLevelType w:val="hybridMultilevel"/>
    <w:tmpl w:val="08ACE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13901"/>
    <w:multiLevelType w:val="hybridMultilevel"/>
    <w:tmpl w:val="C426694C"/>
    <w:lvl w:ilvl="0" w:tplc="8A3810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971F8"/>
    <w:multiLevelType w:val="hybridMultilevel"/>
    <w:tmpl w:val="41A25140"/>
    <w:lvl w:ilvl="0" w:tplc="8CBED524">
      <w:start w:val="2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FE"/>
    <w:rsid w:val="00002ADF"/>
    <w:rsid w:val="00025844"/>
    <w:rsid w:val="00032C50"/>
    <w:rsid w:val="000558F2"/>
    <w:rsid w:val="00063C66"/>
    <w:rsid w:val="00086E5D"/>
    <w:rsid w:val="00087AFE"/>
    <w:rsid w:val="000950B8"/>
    <w:rsid w:val="000A0028"/>
    <w:rsid w:val="000A634E"/>
    <w:rsid w:val="000B6F7A"/>
    <w:rsid w:val="000C3C2F"/>
    <w:rsid w:val="000C4570"/>
    <w:rsid w:val="000E26F1"/>
    <w:rsid w:val="000E6B2A"/>
    <w:rsid w:val="00110691"/>
    <w:rsid w:val="001272E1"/>
    <w:rsid w:val="00136234"/>
    <w:rsid w:val="001500F6"/>
    <w:rsid w:val="00190F4A"/>
    <w:rsid w:val="001A0DC8"/>
    <w:rsid w:val="001A56DD"/>
    <w:rsid w:val="001E7176"/>
    <w:rsid w:val="001F2187"/>
    <w:rsid w:val="001F4396"/>
    <w:rsid w:val="001F5DFE"/>
    <w:rsid w:val="00247F12"/>
    <w:rsid w:val="002557B9"/>
    <w:rsid w:val="00261369"/>
    <w:rsid w:val="002713B7"/>
    <w:rsid w:val="00274FA0"/>
    <w:rsid w:val="0027689C"/>
    <w:rsid w:val="0028185A"/>
    <w:rsid w:val="002B6AED"/>
    <w:rsid w:val="002D43A8"/>
    <w:rsid w:val="00311EBE"/>
    <w:rsid w:val="00336646"/>
    <w:rsid w:val="00362548"/>
    <w:rsid w:val="00373C01"/>
    <w:rsid w:val="00381493"/>
    <w:rsid w:val="003B26FB"/>
    <w:rsid w:val="003B496D"/>
    <w:rsid w:val="003B7999"/>
    <w:rsid w:val="003C6320"/>
    <w:rsid w:val="003D58FC"/>
    <w:rsid w:val="003D71FD"/>
    <w:rsid w:val="003E0DCA"/>
    <w:rsid w:val="0041666D"/>
    <w:rsid w:val="00431AAD"/>
    <w:rsid w:val="0043353A"/>
    <w:rsid w:val="0043755D"/>
    <w:rsid w:val="0044350D"/>
    <w:rsid w:val="00456E7B"/>
    <w:rsid w:val="004575CA"/>
    <w:rsid w:val="0046356C"/>
    <w:rsid w:val="00475905"/>
    <w:rsid w:val="004A3009"/>
    <w:rsid w:val="004B4CD1"/>
    <w:rsid w:val="004C3870"/>
    <w:rsid w:val="004C5136"/>
    <w:rsid w:val="004E046C"/>
    <w:rsid w:val="004E3312"/>
    <w:rsid w:val="00520C76"/>
    <w:rsid w:val="00530F85"/>
    <w:rsid w:val="0053377A"/>
    <w:rsid w:val="00540C76"/>
    <w:rsid w:val="005470D4"/>
    <w:rsid w:val="0055498D"/>
    <w:rsid w:val="00572DC3"/>
    <w:rsid w:val="00572E54"/>
    <w:rsid w:val="00582411"/>
    <w:rsid w:val="005B48C6"/>
    <w:rsid w:val="0060759E"/>
    <w:rsid w:val="00631E69"/>
    <w:rsid w:val="00640B2F"/>
    <w:rsid w:val="00692819"/>
    <w:rsid w:val="006A4F99"/>
    <w:rsid w:val="006B1165"/>
    <w:rsid w:val="006D5850"/>
    <w:rsid w:val="006D7530"/>
    <w:rsid w:val="006E1EC5"/>
    <w:rsid w:val="006F1BF0"/>
    <w:rsid w:val="006F3ACB"/>
    <w:rsid w:val="007001E7"/>
    <w:rsid w:val="0073655B"/>
    <w:rsid w:val="00771FC4"/>
    <w:rsid w:val="007B4D7D"/>
    <w:rsid w:val="007D4310"/>
    <w:rsid w:val="007E75A1"/>
    <w:rsid w:val="008150C0"/>
    <w:rsid w:val="00836AFB"/>
    <w:rsid w:val="00853234"/>
    <w:rsid w:val="00864539"/>
    <w:rsid w:val="00880163"/>
    <w:rsid w:val="00881748"/>
    <w:rsid w:val="00896262"/>
    <w:rsid w:val="00897768"/>
    <w:rsid w:val="0090534B"/>
    <w:rsid w:val="00925630"/>
    <w:rsid w:val="00943771"/>
    <w:rsid w:val="00950132"/>
    <w:rsid w:val="00996FD0"/>
    <w:rsid w:val="009A5677"/>
    <w:rsid w:val="009C59E2"/>
    <w:rsid w:val="009D1C08"/>
    <w:rsid w:val="009E5C2E"/>
    <w:rsid w:val="009E5C34"/>
    <w:rsid w:val="009F1F9B"/>
    <w:rsid w:val="009F5F5F"/>
    <w:rsid w:val="00A1277C"/>
    <w:rsid w:val="00A5056A"/>
    <w:rsid w:val="00A5705F"/>
    <w:rsid w:val="00A73150"/>
    <w:rsid w:val="00A86938"/>
    <w:rsid w:val="00AA24A1"/>
    <w:rsid w:val="00AE3EA8"/>
    <w:rsid w:val="00AE63D7"/>
    <w:rsid w:val="00AF35A2"/>
    <w:rsid w:val="00AF5551"/>
    <w:rsid w:val="00B37A03"/>
    <w:rsid w:val="00B4380B"/>
    <w:rsid w:val="00B503D9"/>
    <w:rsid w:val="00B863D4"/>
    <w:rsid w:val="00B94590"/>
    <w:rsid w:val="00BA5A3E"/>
    <w:rsid w:val="00BE5144"/>
    <w:rsid w:val="00BF2EFD"/>
    <w:rsid w:val="00C32273"/>
    <w:rsid w:val="00C54B12"/>
    <w:rsid w:val="00C77AE6"/>
    <w:rsid w:val="00CF32C3"/>
    <w:rsid w:val="00CF7ACB"/>
    <w:rsid w:val="00D123ED"/>
    <w:rsid w:val="00D31CF2"/>
    <w:rsid w:val="00D33E0C"/>
    <w:rsid w:val="00D35472"/>
    <w:rsid w:val="00D54A96"/>
    <w:rsid w:val="00D6286A"/>
    <w:rsid w:val="00D637AC"/>
    <w:rsid w:val="00D83879"/>
    <w:rsid w:val="00DB1815"/>
    <w:rsid w:val="00DC3C4C"/>
    <w:rsid w:val="00DC3E85"/>
    <w:rsid w:val="00DE12E2"/>
    <w:rsid w:val="00E0093C"/>
    <w:rsid w:val="00E066F8"/>
    <w:rsid w:val="00E16D10"/>
    <w:rsid w:val="00EA4150"/>
    <w:rsid w:val="00EB595D"/>
    <w:rsid w:val="00EB6261"/>
    <w:rsid w:val="00EC48F1"/>
    <w:rsid w:val="00F6653F"/>
    <w:rsid w:val="00F72FDF"/>
    <w:rsid w:val="00FA2A3E"/>
    <w:rsid w:val="00FC3A22"/>
    <w:rsid w:val="00FD5DDC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CA65"/>
  <w15:docId w15:val="{F5B6DE1B-C26F-4D70-9613-BFFA1489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0D4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470D4"/>
    <w:pPr>
      <w:keepNext/>
      <w:spacing w:before="60" w:after="240"/>
      <w:outlineLvl w:val="0"/>
    </w:pPr>
    <w:rPr>
      <w:rFonts w:ascii="Stone Sans ITC-Medium" w:hAnsi="Stone Sans ITC-Medium"/>
      <w:color w:val="000066"/>
      <w:kern w:val="36"/>
      <w:sz w:val="40"/>
      <w:szCs w:val="40"/>
      <w:lang w:val="en-GB"/>
    </w:rPr>
  </w:style>
  <w:style w:type="paragraph" w:styleId="Heading2">
    <w:name w:val="heading 2"/>
    <w:basedOn w:val="Normal"/>
    <w:link w:val="Heading2Char"/>
    <w:qFormat/>
    <w:rsid w:val="005470D4"/>
    <w:pPr>
      <w:keepNext/>
      <w:keepLines/>
      <w:pBdr>
        <w:top w:val="single" w:sz="8" w:space="0" w:color="000000"/>
        <w:left w:val="single" w:sz="8" w:space="6" w:color="000000"/>
        <w:bottom w:val="single" w:sz="8" w:space="0" w:color="000000"/>
        <w:right w:val="single" w:sz="8" w:space="6" w:color="000000"/>
      </w:pBdr>
      <w:shd w:val="clear" w:color="auto" w:fill="333399"/>
      <w:spacing w:before="60" w:after="120"/>
      <w:outlineLvl w:val="1"/>
    </w:pPr>
    <w:rPr>
      <w:rFonts w:ascii="Stone Sans ITC-Medium" w:hAnsi="Stone Sans ITC-Medium"/>
      <w:color w:val="FFFFFF"/>
      <w:sz w:val="28"/>
      <w:szCs w:val="28"/>
      <w:lang w:val="en-GB"/>
    </w:rPr>
  </w:style>
  <w:style w:type="paragraph" w:styleId="Heading3">
    <w:name w:val="heading 3"/>
    <w:basedOn w:val="Normal"/>
    <w:link w:val="Heading3Char"/>
    <w:qFormat/>
    <w:rsid w:val="005470D4"/>
    <w:pPr>
      <w:keepNext/>
      <w:keepLines/>
      <w:spacing w:before="100" w:beforeAutospacing="1" w:after="120"/>
      <w:outlineLvl w:val="2"/>
    </w:pPr>
    <w:rPr>
      <w:rFonts w:ascii="Stone Sans ITC-Medium" w:hAnsi="Stone Sans ITC-Medium"/>
      <w:lang w:val="en-GB"/>
    </w:rPr>
  </w:style>
  <w:style w:type="paragraph" w:styleId="Heading4">
    <w:name w:val="heading 4"/>
    <w:basedOn w:val="Normal"/>
    <w:link w:val="Heading4Char"/>
    <w:qFormat/>
    <w:rsid w:val="005470D4"/>
    <w:pPr>
      <w:keepNext/>
      <w:keepLines/>
      <w:spacing w:before="100" w:beforeAutospacing="1" w:after="120"/>
      <w:outlineLvl w:val="3"/>
    </w:pPr>
    <w:rPr>
      <w:rFonts w:ascii="Stone Sans ITC-Medium" w:hAnsi="Stone Sans ITC-Medium"/>
      <w:b/>
      <w:bCs/>
      <w:lang w:val="en-GB"/>
    </w:rPr>
  </w:style>
  <w:style w:type="paragraph" w:styleId="Heading5">
    <w:name w:val="heading 5"/>
    <w:basedOn w:val="Normal"/>
    <w:link w:val="Heading5Char"/>
    <w:qFormat/>
    <w:rsid w:val="005470D4"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5470D4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0D4"/>
    <w:rPr>
      <w:rFonts w:ascii="Stone Sans ITC-Medium" w:hAnsi="Stone Sans ITC-Medium"/>
      <w:color w:val="000066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470D4"/>
    <w:rPr>
      <w:rFonts w:ascii="Stone Sans ITC-Medium" w:hAnsi="Stone Sans ITC-Medium"/>
      <w:color w:val="FFFFFF"/>
      <w:sz w:val="28"/>
      <w:szCs w:val="28"/>
      <w:shd w:val="clear" w:color="auto" w:fill="333399"/>
    </w:rPr>
  </w:style>
  <w:style w:type="character" w:customStyle="1" w:styleId="Heading3Char">
    <w:name w:val="Heading 3 Char"/>
    <w:basedOn w:val="DefaultParagraphFont"/>
    <w:link w:val="Heading3"/>
    <w:rsid w:val="005470D4"/>
    <w:rPr>
      <w:rFonts w:ascii="Stone Sans ITC-Medium" w:hAnsi="Stone Sans ITC-Medium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70D4"/>
    <w:rPr>
      <w:rFonts w:ascii="Stone Sans ITC-Medium" w:hAnsi="Stone Sans ITC-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70D4"/>
    <w:rPr>
      <w:b/>
      <w:bCs/>
    </w:rPr>
  </w:style>
  <w:style w:type="character" w:customStyle="1" w:styleId="Heading6Char">
    <w:name w:val="Heading 6 Char"/>
    <w:basedOn w:val="DefaultParagraphFont"/>
    <w:link w:val="Heading6"/>
    <w:rsid w:val="005470D4"/>
    <w:rPr>
      <w:b/>
      <w:bCs/>
      <w:sz w:val="15"/>
      <w:szCs w:val="15"/>
    </w:rPr>
  </w:style>
  <w:style w:type="table" w:styleId="TableGrid">
    <w:name w:val="Table Grid"/>
    <w:basedOn w:val="TableNormal"/>
    <w:uiPriority w:val="59"/>
    <w:rsid w:val="001F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EC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1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EC5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558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8F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54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workplacetransport/wtchk1.pdf?utm_content=&amp;utm_medium=email&amp;utm_name=&amp;utm_source=govdelivery&amp;utm_te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e.gov.uk/pubns/priced/hsg13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Webb</dc:creator>
  <cp:lastModifiedBy>Michelle Pearson</cp:lastModifiedBy>
  <cp:revision>2</cp:revision>
  <dcterms:created xsi:type="dcterms:W3CDTF">2019-01-14T09:33:00Z</dcterms:created>
  <dcterms:modified xsi:type="dcterms:W3CDTF">2019-01-14T09:33:00Z</dcterms:modified>
</cp:coreProperties>
</file>