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393B12" w14:textId="4C4F02D4" w:rsidR="009D1C08" w:rsidRPr="005B48C6" w:rsidRDefault="009D1C08" w:rsidP="009D1C08">
      <w:pPr>
        <w:rPr>
          <w:rFonts w:ascii="Arial" w:hAnsi="Arial" w:cs="Arial"/>
          <w:b/>
          <w:sz w:val="32"/>
          <w:szCs w:val="30"/>
        </w:rPr>
      </w:pPr>
      <w:r w:rsidRPr="005B48C6">
        <w:rPr>
          <w:rFonts w:ascii="Arial" w:hAnsi="Arial" w:cs="Arial"/>
          <w:b/>
          <w:sz w:val="32"/>
          <w:szCs w:val="30"/>
        </w:rPr>
        <w:t xml:space="preserve">Vehicle Movement Risk Assessment </w:t>
      </w:r>
    </w:p>
    <w:p w14:paraId="126A7F47" w14:textId="77777777" w:rsidR="00D6286A" w:rsidRDefault="00D6286A" w:rsidP="009D1C08">
      <w:pPr>
        <w:rPr>
          <w:rFonts w:ascii="Arial" w:hAnsi="Arial" w:cs="Arial"/>
          <w:sz w:val="32"/>
          <w:szCs w:val="30"/>
        </w:rPr>
      </w:pPr>
    </w:p>
    <w:p w14:paraId="26EF0B54" w14:textId="28B9343B" w:rsidR="00D6286A" w:rsidRDefault="00D6286A" w:rsidP="00D6286A">
      <w:pPr>
        <w:rPr>
          <w:rFonts w:ascii="Arial" w:hAnsi="Arial" w:cs="Arial"/>
          <w:sz w:val="20"/>
          <w:szCs w:val="30"/>
        </w:rPr>
      </w:pPr>
      <w:r>
        <w:rPr>
          <w:rFonts w:ascii="Arial" w:hAnsi="Arial" w:cs="Arial"/>
          <w:sz w:val="20"/>
          <w:szCs w:val="30"/>
        </w:rPr>
        <w:t>This template risk assessment is concerned with the movement of vehicles on School sites. A number of general hazards have been noted on the template, along with suggestions for possible control measures. It is unlikely that all of the hazards and control measures will relate to your School, it is therefore essential that the risk assessment is fully pers</w:t>
      </w:r>
      <w:r w:rsidR="0046356C">
        <w:rPr>
          <w:rFonts w:ascii="Arial" w:hAnsi="Arial" w:cs="Arial"/>
          <w:sz w:val="20"/>
          <w:szCs w:val="30"/>
        </w:rPr>
        <w:t>onalis</w:t>
      </w:r>
      <w:r>
        <w:rPr>
          <w:rFonts w:ascii="Arial" w:hAnsi="Arial" w:cs="Arial"/>
          <w:sz w:val="20"/>
          <w:szCs w:val="30"/>
        </w:rPr>
        <w:t xml:space="preserve">ed to consider the hazards and control measures specific to your School. The potential control measures have also intentionally been left </w:t>
      </w:r>
      <w:r w:rsidR="00996FD0">
        <w:rPr>
          <w:rFonts w:ascii="Arial" w:hAnsi="Arial" w:cs="Arial"/>
          <w:sz w:val="20"/>
          <w:szCs w:val="30"/>
        </w:rPr>
        <w:t>relatively non-descriptive and should be expanded upon.</w:t>
      </w:r>
    </w:p>
    <w:p w14:paraId="4D7F43D4" w14:textId="265A0C69" w:rsidR="00996FD0" w:rsidRDefault="00996FD0" w:rsidP="00D6286A">
      <w:pPr>
        <w:rPr>
          <w:rFonts w:ascii="Arial" w:hAnsi="Arial" w:cs="Arial"/>
          <w:sz w:val="20"/>
          <w:szCs w:val="30"/>
        </w:rPr>
      </w:pPr>
    </w:p>
    <w:p w14:paraId="679ADD4D" w14:textId="29350550" w:rsidR="00996FD0" w:rsidRDefault="00E066F8" w:rsidP="00D6286A">
      <w:pPr>
        <w:rPr>
          <w:rFonts w:ascii="Arial" w:hAnsi="Arial" w:cs="Arial"/>
          <w:sz w:val="20"/>
          <w:szCs w:val="30"/>
        </w:rPr>
      </w:pPr>
      <w:r>
        <w:rPr>
          <w:rFonts w:ascii="Arial" w:hAnsi="Arial" w:cs="Arial"/>
          <w:sz w:val="20"/>
          <w:szCs w:val="30"/>
        </w:rPr>
        <w:t>The hazards and control measures noted on the template below are not exhaustive and it is important that a thorough assessment of your specific site is completed to identify any additional matters that should be included with</w:t>
      </w:r>
      <w:r w:rsidR="0046356C">
        <w:rPr>
          <w:rFonts w:ascii="Arial" w:hAnsi="Arial" w:cs="Arial"/>
          <w:sz w:val="20"/>
          <w:szCs w:val="30"/>
        </w:rPr>
        <w:t>in</w:t>
      </w:r>
      <w:r>
        <w:rPr>
          <w:rFonts w:ascii="Arial" w:hAnsi="Arial" w:cs="Arial"/>
          <w:sz w:val="20"/>
          <w:szCs w:val="30"/>
        </w:rPr>
        <w:t xml:space="preserve"> the risk assessment. </w:t>
      </w:r>
      <w:r w:rsidR="007001E7">
        <w:rPr>
          <w:rFonts w:ascii="Arial" w:hAnsi="Arial" w:cs="Arial"/>
          <w:sz w:val="20"/>
          <w:szCs w:val="30"/>
        </w:rPr>
        <w:t xml:space="preserve">When completing your </w:t>
      </w:r>
      <w:r w:rsidR="00640B2F">
        <w:rPr>
          <w:rFonts w:ascii="Arial" w:hAnsi="Arial" w:cs="Arial"/>
          <w:sz w:val="20"/>
          <w:szCs w:val="30"/>
        </w:rPr>
        <w:t>assessment,</w:t>
      </w:r>
      <w:r w:rsidR="007001E7">
        <w:rPr>
          <w:rFonts w:ascii="Arial" w:hAnsi="Arial" w:cs="Arial"/>
          <w:sz w:val="20"/>
          <w:szCs w:val="30"/>
        </w:rPr>
        <w:t xml:space="preserve"> you should consider: </w:t>
      </w:r>
    </w:p>
    <w:p w14:paraId="2238CB82" w14:textId="77E3FBC9" w:rsidR="007001E7" w:rsidRDefault="007001E7" w:rsidP="00D6286A">
      <w:pPr>
        <w:rPr>
          <w:rFonts w:ascii="Arial" w:hAnsi="Arial" w:cs="Arial"/>
          <w:sz w:val="20"/>
          <w:szCs w:val="30"/>
        </w:rPr>
      </w:pPr>
    </w:p>
    <w:p w14:paraId="003F4BC1" w14:textId="1EFD4078" w:rsidR="007001E7" w:rsidRDefault="00640B2F" w:rsidP="00640B2F">
      <w:pPr>
        <w:pStyle w:val="ListParagraph"/>
        <w:numPr>
          <w:ilvl w:val="0"/>
          <w:numId w:val="10"/>
        </w:numPr>
        <w:rPr>
          <w:rFonts w:ascii="Arial" w:hAnsi="Arial" w:cs="Arial"/>
          <w:sz w:val="20"/>
          <w:szCs w:val="30"/>
        </w:rPr>
      </w:pPr>
      <w:r>
        <w:rPr>
          <w:rFonts w:ascii="Arial" w:hAnsi="Arial" w:cs="Arial"/>
          <w:sz w:val="20"/>
          <w:szCs w:val="30"/>
        </w:rPr>
        <w:t>The types of vehicles that may be present on site, including: deliver</w:t>
      </w:r>
      <w:r w:rsidR="00261369">
        <w:rPr>
          <w:rFonts w:ascii="Arial" w:hAnsi="Arial" w:cs="Arial"/>
          <w:sz w:val="20"/>
          <w:szCs w:val="30"/>
        </w:rPr>
        <w:t>ies</w:t>
      </w:r>
      <w:r>
        <w:rPr>
          <w:rFonts w:ascii="Arial" w:hAnsi="Arial" w:cs="Arial"/>
          <w:sz w:val="20"/>
          <w:szCs w:val="30"/>
        </w:rPr>
        <w:t>, waste collection</w:t>
      </w:r>
      <w:r w:rsidR="00261369">
        <w:rPr>
          <w:rFonts w:ascii="Arial" w:hAnsi="Arial" w:cs="Arial"/>
          <w:sz w:val="20"/>
          <w:szCs w:val="30"/>
        </w:rPr>
        <w:t>s</w:t>
      </w:r>
      <w:r w:rsidR="00853234">
        <w:rPr>
          <w:rFonts w:ascii="Arial" w:hAnsi="Arial" w:cs="Arial"/>
          <w:sz w:val="20"/>
          <w:szCs w:val="30"/>
        </w:rPr>
        <w:t xml:space="preserve">, minibuses, coaches, grounds/ </w:t>
      </w:r>
      <w:r w:rsidR="00CF7ACB" w:rsidRPr="00853234">
        <w:rPr>
          <w:rFonts w:ascii="Arial" w:hAnsi="Arial" w:cs="Arial"/>
          <w:sz w:val="20"/>
          <w:szCs w:val="30"/>
        </w:rPr>
        <w:t xml:space="preserve">maintenance </w:t>
      </w:r>
      <w:r w:rsidRPr="00853234">
        <w:rPr>
          <w:rFonts w:ascii="Arial" w:hAnsi="Arial" w:cs="Arial"/>
          <w:sz w:val="20"/>
          <w:szCs w:val="30"/>
        </w:rPr>
        <w:t>vehicles,</w:t>
      </w:r>
      <w:r>
        <w:rPr>
          <w:rFonts w:ascii="Arial" w:hAnsi="Arial" w:cs="Arial"/>
          <w:sz w:val="20"/>
          <w:szCs w:val="30"/>
        </w:rPr>
        <w:t xml:space="preserve"> </w:t>
      </w:r>
      <w:r w:rsidR="00261369">
        <w:rPr>
          <w:rFonts w:ascii="Arial" w:hAnsi="Arial" w:cs="Arial"/>
          <w:sz w:val="20"/>
          <w:szCs w:val="30"/>
        </w:rPr>
        <w:t xml:space="preserve">and vehicles belonging to staff, parents/ </w:t>
      </w:r>
      <w:r w:rsidR="00261369" w:rsidRPr="00853234">
        <w:rPr>
          <w:rFonts w:ascii="Arial" w:hAnsi="Arial" w:cs="Arial"/>
          <w:sz w:val="20"/>
          <w:szCs w:val="30"/>
        </w:rPr>
        <w:t>guardians</w:t>
      </w:r>
      <w:r w:rsidR="00CF7ACB" w:rsidRPr="00853234">
        <w:rPr>
          <w:rFonts w:ascii="Arial" w:hAnsi="Arial" w:cs="Arial"/>
          <w:sz w:val="20"/>
          <w:szCs w:val="30"/>
        </w:rPr>
        <w:t>, pupils</w:t>
      </w:r>
      <w:r w:rsidR="00DE12E2">
        <w:rPr>
          <w:rFonts w:ascii="Arial" w:hAnsi="Arial" w:cs="Arial"/>
          <w:sz w:val="20"/>
          <w:szCs w:val="30"/>
        </w:rPr>
        <w:t xml:space="preserve"> </w:t>
      </w:r>
      <w:r w:rsidR="00261369">
        <w:rPr>
          <w:rFonts w:ascii="Arial" w:hAnsi="Arial" w:cs="Arial"/>
          <w:sz w:val="20"/>
          <w:szCs w:val="30"/>
        </w:rPr>
        <w:t>and contractors</w:t>
      </w:r>
    </w:p>
    <w:p w14:paraId="58D04D76" w14:textId="7A5C5602" w:rsidR="00640B2F" w:rsidRDefault="00C32273" w:rsidP="00640B2F">
      <w:pPr>
        <w:pStyle w:val="ListParagraph"/>
        <w:numPr>
          <w:ilvl w:val="0"/>
          <w:numId w:val="10"/>
        </w:numPr>
        <w:rPr>
          <w:rFonts w:ascii="Arial" w:hAnsi="Arial" w:cs="Arial"/>
          <w:sz w:val="20"/>
          <w:szCs w:val="30"/>
        </w:rPr>
      </w:pPr>
      <w:r>
        <w:rPr>
          <w:rFonts w:ascii="Arial" w:hAnsi="Arial" w:cs="Arial"/>
          <w:sz w:val="20"/>
          <w:szCs w:val="30"/>
        </w:rPr>
        <w:t xml:space="preserve">Areas where pedestrians and vehicles </w:t>
      </w:r>
      <w:r w:rsidR="0041666D">
        <w:rPr>
          <w:rFonts w:ascii="Arial" w:hAnsi="Arial" w:cs="Arial"/>
          <w:sz w:val="20"/>
          <w:szCs w:val="30"/>
        </w:rPr>
        <w:t>are likely to</w:t>
      </w:r>
      <w:r>
        <w:rPr>
          <w:rFonts w:ascii="Arial" w:hAnsi="Arial" w:cs="Arial"/>
          <w:sz w:val="20"/>
          <w:szCs w:val="30"/>
        </w:rPr>
        <w:t xml:space="preserve"> be present at the same tim</w:t>
      </w:r>
      <w:r w:rsidR="000C3C2F">
        <w:rPr>
          <w:rFonts w:ascii="Arial" w:hAnsi="Arial" w:cs="Arial"/>
          <w:sz w:val="20"/>
          <w:szCs w:val="30"/>
        </w:rPr>
        <w:t>e (particular consideration should be given to pick-up/ drop-off points at busy periods)</w:t>
      </w:r>
    </w:p>
    <w:p w14:paraId="0D3D563A" w14:textId="3490410B" w:rsidR="00C32273" w:rsidRDefault="00C32273" w:rsidP="00640B2F">
      <w:pPr>
        <w:pStyle w:val="ListParagraph"/>
        <w:numPr>
          <w:ilvl w:val="0"/>
          <w:numId w:val="10"/>
        </w:numPr>
        <w:rPr>
          <w:rFonts w:ascii="Arial" w:hAnsi="Arial" w:cs="Arial"/>
          <w:sz w:val="20"/>
          <w:szCs w:val="30"/>
        </w:rPr>
      </w:pPr>
      <w:r>
        <w:rPr>
          <w:rFonts w:ascii="Arial" w:hAnsi="Arial" w:cs="Arial"/>
          <w:sz w:val="20"/>
          <w:szCs w:val="30"/>
        </w:rPr>
        <w:t>The layout of traffic</w:t>
      </w:r>
      <w:r w:rsidR="000C3C2F">
        <w:rPr>
          <w:rFonts w:ascii="Arial" w:hAnsi="Arial" w:cs="Arial"/>
          <w:sz w:val="20"/>
          <w:szCs w:val="30"/>
        </w:rPr>
        <w:t xml:space="preserve"> routes, including any areas where vehicles are required to reverse</w:t>
      </w:r>
      <w:r w:rsidR="009F1F9B">
        <w:rPr>
          <w:rFonts w:ascii="Arial" w:hAnsi="Arial" w:cs="Arial"/>
          <w:sz w:val="20"/>
          <w:szCs w:val="30"/>
        </w:rPr>
        <w:t xml:space="preserve"> and any points where vehicles may achieve higher speeds</w:t>
      </w:r>
    </w:p>
    <w:p w14:paraId="1D1C04C9" w14:textId="6E726DC6" w:rsidR="004B4CD1" w:rsidRDefault="004B4CD1" w:rsidP="00640B2F">
      <w:pPr>
        <w:pStyle w:val="ListParagraph"/>
        <w:numPr>
          <w:ilvl w:val="0"/>
          <w:numId w:val="10"/>
        </w:numPr>
        <w:rPr>
          <w:rFonts w:ascii="Arial" w:hAnsi="Arial" w:cs="Arial"/>
          <w:sz w:val="20"/>
          <w:szCs w:val="30"/>
        </w:rPr>
      </w:pPr>
      <w:r>
        <w:rPr>
          <w:rFonts w:ascii="Arial" w:hAnsi="Arial" w:cs="Arial"/>
          <w:sz w:val="20"/>
          <w:szCs w:val="30"/>
        </w:rPr>
        <w:t xml:space="preserve">Any areas where visibility is restricted (e.g. tight corners, poorly lit areas, areas with obstructions such as trees/ shrubs, etc.) </w:t>
      </w:r>
    </w:p>
    <w:p w14:paraId="342FEEA1" w14:textId="6EF906B6" w:rsidR="00261369" w:rsidRDefault="00261369" w:rsidP="00261369">
      <w:pPr>
        <w:rPr>
          <w:rFonts w:ascii="Arial" w:hAnsi="Arial" w:cs="Arial"/>
          <w:sz w:val="20"/>
          <w:szCs w:val="30"/>
        </w:rPr>
      </w:pPr>
    </w:p>
    <w:p w14:paraId="62836867" w14:textId="3762F172" w:rsidR="00261369" w:rsidRDefault="00261369" w:rsidP="00261369">
      <w:pPr>
        <w:rPr>
          <w:rFonts w:ascii="Arial" w:hAnsi="Arial" w:cs="Arial"/>
          <w:sz w:val="20"/>
          <w:szCs w:val="30"/>
        </w:rPr>
      </w:pPr>
      <w:r>
        <w:rPr>
          <w:rFonts w:ascii="Arial" w:hAnsi="Arial" w:cs="Arial"/>
          <w:sz w:val="20"/>
          <w:szCs w:val="30"/>
        </w:rPr>
        <w:t xml:space="preserve">The best way to identify hazards will be to monitor vehicle movement areas at various times of day to observe </w:t>
      </w:r>
      <w:r w:rsidR="0041666D">
        <w:rPr>
          <w:rFonts w:ascii="Arial" w:hAnsi="Arial" w:cs="Arial"/>
          <w:sz w:val="20"/>
          <w:szCs w:val="30"/>
        </w:rPr>
        <w:t>the movement patterns and behavior of</w:t>
      </w:r>
      <w:r>
        <w:rPr>
          <w:rFonts w:ascii="Arial" w:hAnsi="Arial" w:cs="Arial"/>
          <w:sz w:val="20"/>
          <w:szCs w:val="30"/>
        </w:rPr>
        <w:t xml:space="preserve"> pedestrians and vehicles. </w:t>
      </w:r>
      <w:r w:rsidR="004B4CD1">
        <w:rPr>
          <w:rFonts w:ascii="Arial" w:hAnsi="Arial" w:cs="Arial"/>
          <w:sz w:val="20"/>
          <w:szCs w:val="30"/>
        </w:rPr>
        <w:t xml:space="preserve">Although the risk of harm will be highest during the busiest times (pick-up/ drop-off), it is important that consideration is also given to quieter times and less frequent activities (e.g. waste collections, deliveries, etc.). </w:t>
      </w:r>
    </w:p>
    <w:p w14:paraId="16AA0276" w14:textId="132D38E2" w:rsidR="004B4CD1" w:rsidRDefault="004B4CD1" w:rsidP="00261369">
      <w:pPr>
        <w:rPr>
          <w:rFonts w:ascii="Arial" w:hAnsi="Arial" w:cs="Arial"/>
          <w:sz w:val="20"/>
          <w:szCs w:val="30"/>
        </w:rPr>
      </w:pPr>
    </w:p>
    <w:p w14:paraId="48EC0065" w14:textId="6193CF70" w:rsidR="004B4CD1" w:rsidRPr="000558F2" w:rsidRDefault="000558F2" w:rsidP="00261369">
      <w:pPr>
        <w:rPr>
          <w:rFonts w:ascii="Arial" w:hAnsi="Arial" w:cs="Arial"/>
          <w:sz w:val="20"/>
          <w:szCs w:val="30"/>
        </w:rPr>
      </w:pPr>
      <w:r>
        <w:rPr>
          <w:rFonts w:ascii="Arial" w:hAnsi="Arial" w:cs="Arial"/>
          <w:sz w:val="20"/>
          <w:szCs w:val="30"/>
        </w:rPr>
        <w:t xml:space="preserve">Although it is not School specific, the HSE guidance document </w:t>
      </w:r>
      <w:r>
        <w:rPr>
          <w:rFonts w:ascii="Arial" w:hAnsi="Arial" w:cs="Arial"/>
          <w:i/>
          <w:sz w:val="20"/>
          <w:szCs w:val="30"/>
        </w:rPr>
        <w:t xml:space="preserve">HSG136 – A guide to workplace transport safety </w:t>
      </w:r>
      <w:r>
        <w:rPr>
          <w:rFonts w:ascii="Arial" w:hAnsi="Arial" w:cs="Arial"/>
          <w:sz w:val="20"/>
          <w:szCs w:val="30"/>
        </w:rPr>
        <w:t xml:space="preserve">(available at: </w:t>
      </w:r>
      <w:hyperlink r:id="rId7" w:history="1">
        <w:r w:rsidRPr="00D86F46">
          <w:rPr>
            <w:rStyle w:val="Hyperlink"/>
            <w:rFonts w:ascii="Arial" w:hAnsi="Arial" w:cs="Arial"/>
            <w:sz w:val="20"/>
            <w:szCs w:val="30"/>
          </w:rPr>
          <w:t>http://www.hse.gov.uk/pubns/priced/hsg136.pdf</w:t>
        </w:r>
      </w:hyperlink>
      <w:r>
        <w:rPr>
          <w:rFonts w:ascii="Arial" w:hAnsi="Arial" w:cs="Arial"/>
          <w:sz w:val="20"/>
          <w:szCs w:val="30"/>
        </w:rPr>
        <w:t xml:space="preserve">) contains a wealth of further information on this topic and it may be beneficial to consult this document when completing your assessment. </w:t>
      </w:r>
    </w:p>
    <w:p w14:paraId="782371A1" w14:textId="77777777" w:rsidR="00D6286A" w:rsidRDefault="00D6286A" w:rsidP="00D6286A">
      <w:pPr>
        <w:rPr>
          <w:rFonts w:ascii="Arial" w:hAnsi="Arial" w:cs="Arial"/>
          <w:sz w:val="20"/>
          <w:szCs w:val="30"/>
        </w:rPr>
      </w:pPr>
    </w:p>
    <w:p w14:paraId="487807CA" w14:textId="3B925714" w:rsidR="00D6286A" w:rsidRPr="00D6286A" w:rsidRDefault="00D6286A" w:rsidP="00D6286A">
      <w:pPr>
        <w:rPr>
          <w:rFonts w:ascii="Arial" w:hAnsi="Arial" w:cs="Arial"/>
          <w:sz w:val="20"/>
          <w:szCs w:val="30"/>
        </w:rPr>
        <w:sectPr w:rsidR="00D6286A" w:rsidRPr="00D6286A" w:rsidSect="00D6286A">
          <w:headerReference w:type="default" r:id="rId8"/>
          <w:pgSz w:w="11906" w:h="16838"/>
          <w:pgMar w:top="1440" w:right="1077" w:bottom="851" w:left="1077" w:header="709" w:footer="709" w:gutter="0"/>
          <w:cols w:space="708"/>
          <w:docGrid w:linePitch="360"/>
        </w:sectPr>
      </w:pPr>
      <w:r>
        <w:rPr>
          <w:rFonts w:ascii="Arial" w:hAnsi="Arial" w:cs="Arial"/>
          <w:sz w:val="20"/>
          <w:szCs w:val="30"/>
        </w:rPr>
        <w:t xml:space="preserve">  </w:t>
      </w:r>
      <w:bookmarkStart w:id="0" w:name="_GoBack"/>
      <w:bookmarkEnd w:id="0"/>
    </w:p>
    <w:tbl>
      <w:tblPr>
        <w:tblStyle w:val="TableGrid"/>
        <w:tblpPr w:leftFromText="181" w:rightFromText="181" w:vertAnchor="page" w:horzAnchor="margin" w:tblpXSpec="right" w:tblpY="1531"/>
        <w:tblW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2126"/>
      </w:tblGrid>
      <w:tr w:rsidR="009D1C08" w:rsidRPr="00C54B12" w14:paraId="110D22EC" w14:textId="77777777" w:rsidTr="009D1C08">
        <w:trPr>
          <w:trHeight w:val="184"/>
        </w:trPr>
        <w:tc>
          <w:tcPr>
            <w:tcW w:w="2518" w:type="dxa"/>
            <w:vMerge w:val="restart"/>
          </w:tcPr>
          <w:p w14:paraId="1EC056A5" w14:textId="77777777" w:rsidR="009D1C08" w:rsidRPr="00C54B12" w:rsidRDefault="009D1C08" w:rsidP="009D1C08">
            <w:pPr>
              <w:rPr>
                <w:rFonts w:ascii="Arial" w:hAnsi="Arial" w:cs="Arial"/>
                <w:b/>
                <w:i/>
                <w:sz w:val="14"/>
                <w:szCs w:val="14"/>
              </w:rPr>
            </w:pPr>
            <w:r w:rsidRPr="00C54B12">
              <w:rPr>
                <w:rFonts w:ascii="Arial" w:hAnsi="Arial" w:cs="Arial"/>
                <w:b/>
                <w:i/>
                <w:sz w:val="14"/>
                <w:szCs w:val="14"/>
              </w:rPr>
              <w:lastRenderedPageBreak/>
              <w:t xml:space="preserve">Risk Rating System </w:t>
            </w:r>
          </w:p>
          <w:p w14:paraId="53C8AF50" w14:textId="77777777" w:rsidR="009D1C08" w:rsidRPr="00C54B12" w:rsidRDefault="009D1C08" w:rsidP="009D1C08">
            <w:pPr>
              <w:rPr>
                <w:rFonts w:ascii="Arial" w:hAnsi="Arial" w:cs="Arial"/>
                <w:i/>
                <w:sz w:val="14"/>
                <w:szCs w:val="14"/>
              </w:rPr>
            </w:pPr>
          </w:p>
          <w:p w14:paraId="54FA72D1" w14:textId="77777777" w:rsidR="009D1C08" w:rsidRPr="00C54B12" w:rsidRDefault="009D1C08" w:rsidP="009D1C08">
            <w:pPr>
              <w:rPr>
                <w:rFonts w:ascii="Arial" w:hAnsi="Arial" w:cs="Arial"/>
                <w:i/>
                <w:sz w:val="14"/>
                <w:szCs w:val="14"/>
              </w:rPr>
            </w:pPr>
            <w:r w:rsidRPr="00C54B12">
              <w:rPr>
                <w:rFonts w:ascii="Arial" w:hAnsi="Arial" w:cs="Arial"/>
                <w:i/>
                <w:sz w:val="14"/>
                <w:szCs w:val="14"/>
              </w:rPr>
              <w:t>Severity or most likely consequence</w:t>
            </w:r>
          </w:p>
          <w:p w14:paraId="2713A534" w14:textId="77777777" w:rsidR="009D1C08" w:rsidRPr="00C54B12" w:rsidRDefault="009D1C08" w:rsidP="009D1C08">
            <w:pPr>
              <w:rPr>
                <w:rFonts w:ascii="Arial" w:hAnsi="Arial" w:cs="Arial"/>
                <w:i/>
                <w:sz w:val="14"/>
                <w:szCs w:val="14"/>
              </w:rPr>
            </w:pPr>
          </w:p>
          <w:p w14:paraId="37B5773C" w14:textId="77777777" w:rsidR="009D1C08" w:rsidRPr="00C54B12" w:rsidRDefault="009D1C08" w:rsidP="009D1C08">
            <w:pPr>
              <w:rPr>
                <w:rFonts w:ascii="Arial" w:hAnsi="Arial" w:cs="Arial"/>
                <w:i/>
                <w:sz w:val="14"/>
                <w:szCs w:val="14"/>
              </w:rPr>
            </w:pPr>
          </w:p>
          <w:p w14:paraId="47AC0D3E" w14:textId="77777777" w:rsidR="009D1C08" w:rsidRPr="00C54B12" w:rsidRDefault="009D1C08" w:rsidP="009D1C08">
            <w:pPr>
              <w:rPr>
                <w:rFonts w:ascii="Arial" w:hAnsi="Arial" w:cs="Arial"/>
                <w:i/>
                <w:sz w:val="14"/>
                <w:szCs w:val="14"/>
              </w:rPr>
            </w:pPr>
          </w:p>
          <w:p w14:paraId="2E84D233" w14:textId="77777777" w:rsidR="009D1C08" w:rsidRPr="00C54B12" w:rsidRDefault="009D1C08" w:rsidP="009D1C08">
            <w:pPr>
              <w:rPr>
                <w:rFonts w:ascii="Arial" w:hAnsi="Arial" w:cs="Arial"/>
                <w:i/>
                <w:sz w:val="14"/>
                <w:szCs w:val="14"/>
              </w:rPr>
            </w:pPr>
            <w:r w:rsidRPr="00C54B12">
              <w:rPr>
                <w:rFonts w:ascii="Arial" w:hAnsi="Arial" w:cs="Arial"/>
                <w:i/>
                <w:sz w:val="14"/>
                <w:szCs w:val="14"/>
              </w:rPr>
              <w:t>Likelihood of the incident occurring</w:t>
            </w:r>
          </w:p>
        </w:tc>
        <w:tc>
          <w:tcPr>
            <w:tcW w:w="2126" w:type="dxa"/>
            <w:vMerge w:val="restart"/>
          </w:tcPr>
          <w:p w14:paraId="3880BDBA" w14:textId="77777777" w:rsidR="009D1C08" w:rsidRPr="00C54B12" w:rsidRDefault="009D1C08" w:rsidP="009D1C08">
            <w:pPr>
              <w:rPr>
                <w:rFonts w:ascii="Arial" w:hAnsi="Arial" w:cs="Arial"/>
                <w:i/>
                <w:sz w:val="14"/>
                <w:szCs w:val="14"/>
              </w:rPr>
            </w:pPr>
            <w:r w:rsidRPr="00C54B12">
              <w:rPr>
                <w:rFonts w:ascii="Arial" w:hAnsi="Arial" w:cs="Arial"/>
                <w:i/>
                <w:noProof/>
                <w:sz w:val="14"/>
                <w:szCs w:val="14"/>
                <w:lang w:val="en-GB" w:eastAsia="en-GB"/>
              </w:rPr>
              <mc:AlternateContent>
                <mc:Choice Requires="wps">
                  <w:drawing>
                    <wp:anchor distT="0" distB="0" distL="114300" distR="114300" simplePos="0" relativeHeight="251659264" behindDoc="0" locked="0" layoutInCell="1" allowOverlap="1" wp14:anchorId="165104C5" wp14:editId="3D30A493">
                      <wp:simplePos x="0" y="0"/>
                      <wp:positionH relativeFrom="column">
                        <wp:posOffset>7315200</wp:posOffset>
                      </wp:positionH>
                      <wp:positionV relativeFrom="paragraph">
                        <wp:posOffset>17780</wp:posOffset>
                      </wp:positionV>
                      <wp:extent cx="222885" cy="590550"/>
                      <wp:effectExtent l="0"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7F71D8" w14:textId="77777777" w:rsidR="001272E1" w:rsidRPr="001B1B4D" w:rsidRDefault="001272E1" w:rsidP="009D1C08">
                                  <w:pPr>
                                    <w:rPr>
                                      <w:rFonts w:ascii="Arial" w:hAnsi="Arial" w:cs="Arial"/>
                                      <w:sz w:val="8"/>
                                      <w:szCs w:val="8"/>
                                    </w:rPr>
                                  </w:pPr>
                                </w:p>
                                <w:p w14:paraId="1F3F5DBD" w14:textId="77777777" w:rsidR="001272E1" w:rsidRDefault="001272E1" w:rsidP="009D1C08">
                                  <w:pPr>
                                    <w:rPr>
                                      <w:rFonts w:ascii="Arial" w:hAnsi="Arial" w:cs="Arial"/>
                                      <w:sz w:val="16"/>
                                      <w:szCs w:val="16"/>
                                    </w:rPr>
                                  </w:pPr>
                                  <w:r>
                                    <w:rPr>
                                      <w:rFonts w:ascii="Arial" w:hAnsi="Arial" w:cs="Arial"/>
                                      <w:sz w:val="16"/>
                                      <w:szCs w:val="16"/>
                                    </w:rPr>
                                    <w:t>1</w:t>
                                  </w:r>
                                </w:p>
                                <w:p w14:paraId="5CFBCF36" w14:textId="77777777" w:rsidR="001272E1" w:rsidRPr="001B1B4D" w:rsidRDefault="001272E1" w:rsidP="009D1C08">
                                  <w:pPr>
                                    <w:rPr>
                                      <w:rFonts w:ascii="Arial" w:hAnsi="Arial" w:cs="Arial"/>
                                      <w:sz w:val="8"/>
                                      <w:szCs w:val="8"/>
                                    </w:rPr>
                                  </w:pPr>
                                </w:p>
                                <w:p w14:paraId="43492342" w14:textId="77777777" w:rsidR="001272E1" w:rsidRDefault="001272E1" w:rsidP="009D1C08">
                                  <w:pPr>
                                    <w:rPr>
                                      <w:rFonts w:ascii="Arial" w:hAnsi="Arial" w:cs="Arial"/>
                                      <w:sz w:val="16"/>
                                      <w:szCs w:val="16"/>
                                    </w:rPr>
                                  </w:pPr>
                                  <w:r>
                                    <w:rPr>
                                      <w:rFonts w:ascii="Arial" w:hAnsi="Arial" w:cs="Arial"/>
                                      <w:sz w:val="16"/>
                                      <w:szCs w:val="16"/>
                                    </w:rPr>
                                    <w:t>2</w:t>
                                  </w:r>
                                </w:p>
                                <w:p w14:paraId="67DA703E" w14:textId="77777777" w:rsidR="001272E1" w:rsidRPr="001B1B4D" w:rsidRDefault="001272E1" w:rsidP="009D1C08">
                                  <w:pPr>
                                    <w:rPr>
                                      <w:rFonts w:ascii="Arial" w:hAnsi="Arial" w:cs="Arial"/>
                                      <w:sz w:val="8"/>
                                      <w:szCs w:val="8"/>
                                    </w:rPr>
                                  </w:pPr>
                                </w:p>
                                <w:p w14:paraId="4210EF7D" w14:textId="77777777" w:rsidR="001272E1" w:rsidRPr="001B1B4D" w:rsidRDefault="001272E1" w:rsidP="009D1C08">
                                  <w:pPr>
                                    <w:rPr>
                                      <w:rFonts w:ascii="Arial" w:hAnsi="Arial" w:cs="Arial"/>
                                      <w:sz w:val="16"/>
                                      <w:szCs w:val="16"/>
                                    </w:rPr>
                                  </w:pPr>
                                  <w:r>
                                    <w:rPr>
                                      <w:rFonts w:ascii="Arial" w:hAnsi="Arial" w:cs="Arial"/>
                                      <w:sz w:val="16"/>
                                      <w:szCs w:val="16"/>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5104C5" id="_x0000_t202" coordsize="21600,21600" o:spt="202" path="m,l,21600r21600,l21600,xe">
                      <v:stroke joinstyle="miter"/>
                      <v:path gradientshapeok="t" o:connecttype="rect"/>
                    </v:shapetype>
                    <v:shape id="Text Box 1" o:spid="_x0000_s1026" type="#_x0000_t202" style="position:absolute;margin-left:8in;margin-top:1.4pt;width:17.55pt;height: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" stroked="f">
                      <v:textbox>
                        <w:txbxContent>
                          <w:p w14:paraId="677F71D8" w14:textId="77777777" w:rsidR="001272E1" w:rsidRPr="001B1B4D" w:rsidRDefault="001272E1" w:rsidP="009D1C08">
                            <w:pPr>
                              <w:rPr>
                                <w:rFonts w:ascii="Arial" w:hAnsi="Arial" w:cs="Arial"/>
                                <w:sz w:val="8"/>
                                <w:szCs w:val="8"/>
                              </w:rPr>
                            </w:pPr>
                          </w:p>
                          <w:p w14:paraId="1F3F5DBD" w14:textId="77777777" w:rsidR="001272E1" w:rsidRDefault="001272E1" w:rsidP="009D1C08">
                            <w:pPr>
                              <w:rPr>
                                <w:rFonts w:ascii="Arial" w:hAnsi="Arial" w:cs="Arial"/>
                                <w:sz w:val="16"/>
                                <w:szCs w:val="16"/>
                              </w:rPr>
                            </w:pPr>
                            <w:r>
                              <w:rPr>
                                <w:rFonts w:ascii="Arial" w:hAnsi="Arial" w:cs="Arial"/>
                                <w:sz w:val="16"/>
                                <w:szCs w:val="16"/>
                              </w:rPr>
                              <w:t>1</w:t>
                            </w:r>
                          </w:p>
                          <w:p w14:paraId="5CFBCF36" w14:textId="77777777" w:rsidR="001272E1" w:rsidRPr="001B1B4D" w:rsidRDefault="001272E1" w:rsidP="009D1C08">
                            <w:pPr>
                              <w:rPr>
                                <w:rFonts w:ascii="Arial" w:hAnsi="Arial" w:cs="Arial"/>
                                <w:sz w:val="8"/>
                                <w:szCs w:val="8"/>
                              </w:rPr>
                            </w:pPr>
                          </w:p>
                          <w:p w14:paraId="43492342" w14:textId="77777777" w:rsidR="001272E1" w:rsidRDefault="001272E1" w:rsidP="009D1C08">
                            <w:pPr>
                              <w:rPr>
                                <w:rFonts w:ascii="Arial" w:hAnsi="Arial" w:cs="Arial"/>
                                <w:sz w:val="16"/>
                                <w:szCs w:val="16"/>
                              </w:rPr>
                            </w:pPr>
                            <w:r>
                              <w:rPr>
                                <w:rFonts w:ascii="Arial" w:hAnsi="Arial" w:cs="Arial"/>
                                <w:sz w:val="16"/>
                                <w:szCs w:val="16"/>
                              </w:rPr>
                              <w:t>2</w:t>
                            </w:r>
                          </w:p>
                          <w:p w14:paraId="67DA703E" w14:textId="77777777" w:rsidR="001272E1" w:rsidRPr="001B1B4D" w:rsidRDefault="001272E1" w:rsidP="009D1C08">
                            <w:pPr>
                              <w:rPr>
                                <w:rFonts w:ascii="Arial" w:hAnsi="Arial" w:cs="Arial"/>
                                <w:sz w:val="8"/>
                                <w:szCs w:val="8"/>
                              </w:rPr>
                            </w:pPr>
                          </w:p>
                          <w:p w14:paraId="4210EF7D" w14:textId="77777777" w:rsidR="001272E1" w:rsidRPr="001B1B4D" w:rsidRDefault="001272E1" w:rsidP="009D1C08">
                            <w:pPr>
                              <w:rPr>
                                <w:rFonts w:ascii="Arial" w:hAnsi="Arial" w:cs="Arial"/>
                                <w:sz w:val="16"/>
                                <w:szCs w:val="16"/>
                              </w:rPr>
                            </w:pPr>
                            <w:r>
                              <w:rPr>
                                <w:rFonts w:ascii="Arial" w:hAnsi="Arial" w:cs="Arial"/>
                                <w:sz w:val="16"/>
                                <w:szCs w:val="16"/>
                              </w:rPr>
                              <w:t>3</w:t>
                            </w:r>
                          </w:p>
                        </w:txbxContent>
                      </v:textbox>
                    </v:shape>
                  </w:pict>
                </mc:Fallback>
              </mc:AlternateContent>
            </w:r>
            <w:r w:rsidRPr="00C54B12">
              <w:rPr>
                <w:rFonts w:ascii="Arial" w:hAnsi="Arial" w:cs="Arial"/>
                <w:i/>
                <w:sz w:val="14"/>
                <w:szCs w:val="14"/>
              </w:rPr>
              <w:t xml:space="preserve">       </w:t>
            </w:r>
          </w:p>
          <w:p w14:paraId="3DFB622F" w14:textId="77777777" w:rsidR="009D1C08" w:rsidRPr="00C54B12" w:rsidRDefault="009D1C08" w:rsidP="009D1C08">
            <w:pPr>
              <w:rPr>
                <w:rFonts w:ascii="Arial" w:hAnsi="Arial" w:cs="Arial"/>
                <w:i/>
                <w:sz w:val="14"/>
                <w:szCs w:val="14"/>
              </w:rPr>
            </w:pPr>
            <w:r w:rsidRPr="00C54B12">
              <w:rPr>
                <w:rFonts w:ascii="Arial" w:hAnsi="Arial" w:cs="Arial"/>
                <w:i/>
                <w:sz w:val="14"/>
                <w:szCs w:val="14"/>
              </w:rPr>
              <w:t xml:space="preserve">1 = Minor/ No Injury               </w:t>
            </w:r>
          </w:p>
          <w:p w14:paraId="6FF28834" w14:textId="77777777" w:rsidR="009D1C08" w:rsidRPr="00C54B12" w:rsidRDefault="009D1C08" w:rsidP="009D1C08">
            <w:pPr>
              <w:rPr>
                <w:rFonts w:ascii="Arial" w:hAnsi="Arial" w:cs="Arial"/>
                <w:i/>
                <w:sz w:val="14"/>
                <w:szCs w:val="14"/>
              </w:rPr>
            </w:pPr>
            <w:r w:rsidRPr="00C54B12">
              <w:rPr>
                <w:rFonts w:ascii="Arial" w:hAnsi="Arial" w:cs="Arial"/>
                <w:i/>
                <w:sz w:val="14"/>
                <w:szCs w:val="14"/>
              </w:rPr>
              <w:t xml:space="preserve">2 = Lost Time Injury           </w:t>
            </w:r>
          </w:p>
          <w:p w14:paraId="466018A5" w14:textId="77777777" w:rsidR="009D1C08" w:rsidRPr="00C54B12" w:rsidRDefault="009D1C08" w:rsidP="009D1C08">
            <w:pPr>
              <w:rPr>
                <w:rFonts w:ascii="Arial" w:hAnsi="Arial" w:cs="Arial"/>
                <w:i/>
                <w:sz w:val="14"/>
                <w:szCs w:val="14"/>
              </w:rPr>
            </w:pPr>
            <w:r w:rsidRPr="00C54B12">
              <w:rPr>
                <w:rFonts w:ascii="Arial" w:hAnsi="Arial" w:cs="Arial"/>
                <w:i/>
                <w:sz w:val="14"/>
                <w:szCs w:val="14"/>
              </w:rPr>
              <w:t>3 = Major Injury/ Fatality</w:t>
            </w:r>
          </w:p>
          <w:p w14:paraId="6F9E3F31" w14:textId="77777777" w:rsidR="009D1C08" w:rsidRPr="00C54B12" w:rsidRDefault="009D1C08" w:rsidP="009D1C08">
            <w:pPr>
              <w:rPr>
                <w:rFonts w:ascii="Arial" w:hAnsi="Arial" w:cs="Arial"/>
                <w:i/>
                <w:sz w:val="14"/>
                <w:szCs w:val="14"/>
              </w:rPr>
            </w:pPr>
          </w:p>
          <w:p w14:paraId="24EB1F0F" w14:textId="77777777" w:rsidR="009D1C08" w:rsidRPr="00C54B12" w:rsidRDefault="009D1C08" w:rsidP="009D1C08">
            <w:pPr>
              <w:rPr>
                <w:rFonts w:ascii="Arial" w:hAnsi="Arial" w:cs="Arial"/>
                <w:i/>
                <w:sz w:val="14"/>
                <w:szCs w:val="14"/>
              </w:rPr>
            </w:pPr>
            <w:r w:rsidRPr="00C54B12">
              <w:rPr>
                <w:rFonts w:ascii="Arial" w:hAnsi="Arial" w:cs="Arial"/>
                <w:i/>
                <w:sz w:val="14"/>
                <w:szCs w:val="14"/>
              </w:rPr>
              <w:t xml:space="preserve">1 = Unlikely/ Infrequent     </w:t>
            </w:r>
          </w:p>
          <w:p w14:paraId="6B13376C" w14:textId="77777777" w:rsidR="009D1C08" w:rsidRPr="00C54B12" w:rsidRDefault="009D1C08" w:rsidP="009D1C08">
            <w:pPr>
              <w:rPr>
                <w:rFonts w:ascii="Arial" w:hAnsi="Arial" w:cs="Arial"/>
                <w:i/>
                <w:sz w:val="14"/>
                <w:szCs w:val="14"/>
              </w:rPr>
            </w:pPr>
            <w:r w:rsidRPr="00C54B12">
              <w:rPr>
                <w:rFonts w:ascii="Arial" w:hAnsi="Arial" w:cs="Arial"/>
                <w:i/>
                <w:sz w:val="14"/>
                <w:szCs w:val="14"/>
              </w:rPr>
              <w:t xml:space="preserve">2 = Possible/Occasional    </w:t>
            </w:r>
          </w:p>
          <w:p w14:paraId="5B42142F" w14:textId="77777777" w:rsidR="009D1C08" w:rsidRPr="00C54B12" w:rsidRDefault="009D1C08" w:rsidP="009D1C08">
            <w:pPr>
              <w:rPr>
                <w:rFonts w:ascii="Arial" w:hAnsi="Arial" w:cs="Arial"/>
                <w:i/>
                <w:sz w:val="14"/>
                <w:szCs w:val="14"/>
              </w:rPr>
            </w:pPr>
            <w:r w:rsidRPr="00C54B12">
              <w:rPr>
                <w:rFonts w:ascii="Arial" w:hAnsi="Arial" w:cs="Arial"/>
                <w:i/>
                <w:sz w:val="14"/>
                <w:szCs w:val="14"/>
              </w:rPr>
              <w:t>3 = Likely/ Frequent</w:t>
            </w:r>
          </w:p>
        </w:tc>
      </w:tr>
      <w:tr w:rsidR="009D1C08" w:rsidRPr="00C54B12" w14:paraId="1C6AC7F4" w14:textId="77777777" w:rsidTr="009D1C08">
        <w:trPr>
          <w:trHeight w:val="230"/>
        </w:trPr>
        <w:tc>
          <w:tcPr>
            <w:tcW w:w="2518" w:type="dxa"/>
            <w:vMerge/>
          </w:tcPr>
          <w:p w14:paraId="40017507" w14:textId="77777777" w:rsidR="009D1C08" w:rsidRPr="00C54B12" w:rsidRDefault="009D1C08" w:rsidP="009D1C08">
            <w:pPr>
              <w:rPr>
                <w:rFonts w:ascii="Arial" w:hAnsi="Arial" w:cs="Arial"/>
                <w:i/>
                <w:sz w:val="14"/>
                <w:szCs w:val="14"/>
              </w:rPr>
            </w:pPr>
          </w:p>
        </w:tc>
        <w:tc>
          <w:tcPr>
            <w:tcW w:w="2126" w:type="dxa"/>
            <w:vMerge/>
          </w:tcPr>
          <w:p w14:paraId="12F3575A" w14:textId="77777777" w:rsidR="009D1C08" w:rsidRPr="00C54B12" w:rsidRDefault="009D1C08" w:rsidP="009D1C08">
            <w:pPr>
              <w:rPr>
                <w:rFonts w:ascii="Arial" w:hAnsi="Arial" w:cs="Arial"/>
                <w:i/>
                <w:sz w:val="14"/>
                <w:szCs w:val="14"/>
              </w:rPr>
            </w:pPr>
          </w:p>
        </w:tc>
      </w:tr>
      <w:tr w:rsidR="009D1C08" w:rsidRPr="00C54B12" w14:paraId="4A701ABE" w14:textId="77777777" w:rsidTr="009D1C08">
        <w:trPr>
          <w:trHeight w:val="230"/>
        </w:trPr>
        <w:tc>
          <w:tcPr>
            <w:tcW w:w="2518" w:type="dxa"/>
            <w:vMerge/>
          </w:tcPr>
          <w:p w14:paraId="47858E38" w14:textId="77777777" w:rsidR="009D1C08" w:rsidRPr="00C54B12" w:rsidRDefault="009D1C08" w:rsidP="009D1C08">
            <w:pPr>
              <w:rPr>
                <w:rFonts w:ascii="Arial" w:hAnsi="Arial" w:cs="Arial"/>
                <w:i/>
                <w:sz w:val="14"/>
                <w:szCs w:val="14"/>
              </w:rPr>
            </w:pPr>
          </w:p>
        </w:tc>
        <w:tc>
          <w:tcPr>
            <w:tcW w:w="2126" w:type="dxa"/>
            <w:vMerge/>
          </w:tcPr>
          <w:p w14:paraId="69ADC51F" w14:textId="77777777" w:rsidR="009D1C08" w:rsidRPr="00C54B12" w:rsidRDefault="009D1C08" w:rsidP="009D1C08">
            <w:pPr>
              <w:rPr>
                <w:rFonts w:ascii="Arial" w:hAnsi="Arial" w:cs="Arial"/>
                <w:i/>
                <w:sz w:val="14"/>
                <w:szCs w:val="14"/>
              </w:rPr>
            </w:pPr>
          </w:p>
        </w:tc>
      </w:tr>
      <w:tr w:rsidR="009D1C08" w:rsidRPr="00C54B12" w14:paraId="28B458E7" w14:textId="77777777" w:rsidTr="009D1C08">
        <w:trPr>
          <w:trHeight w:val="230"/>
        </w:trPr>
        <w:tc>
          <w:tcPr>
            <w:tcW w:w="2518" w:type="dxa"/>
            <w:vMerge/>
          </w:tcPr>
          <w:p w14:paraId="49BEB4C1" w14:textId="77777777" w:rsidR="009D1C08" w:rsidRPr="00C54B12" w:rsidRDefault="009D1C08" w:rsidP="009D1C08">
            <w:pPr>
              <w:rPr>
                <w:rFonts w:ascii="Arial" w:hAnsi="Arial" w:cs="Arial"/>
                <w:i/>
                <w:sz w:val="14"/>
                <w:szCs w:val="14"/>
              </w:rPr>
            </w:pPr>
          </w:p>
        </w:tc>
        <w:tc>
          <w:tcPr>
            <w:tcW w:w="2126" w:type="dxa"/>
            <w:vMerge/>
          </w:tcPr>
          <w:p w14:paraId="34291FC3" w14:textId="77777777" w:rsidR="009D1C08" w:rsidRPr="00C54B12" w:rsidRDefault="009D1C08" w:rsidP="009D1C08">
            <w:pPr>
              <w:rPr>
                <w:rFonts w:ascii="Arial" w:hAnsi="Arial" w:cs="Arial"/>
                <w:i/>
                <w:sz w:val="14"/>
                <w:szCs w:val="14"/>
              </w:rPr>
            </w:pPr>
          </w:p>
        </w:tc>
      </w:tr>
      <w:tr w:rsidR="009D1C08" w:rsidRPr="00C54B12" w14:paraId="55F0EA15" w14:textId="77777777" w:rsidTr="009D1C08">
        <w:tc>
          <w:tcPr>
            <w:tcW w:w="2518" w:type="dxa"/>
          </w:tcPr>
          <w:p w14:paraId="29C36053" w14:textId="77777777" w:rsidR="009D1C08" w:rsidRPr="00C54B12" w:rsidRDefault="009D1C08" w:rsidP="009D1C08">
            <w:pPr>
              <w:rPr>
                <w:rFonts w:ascii="Arial" w:hAnsi="Arial" w:cs="Arial"/>
                <w:i/>
                <w:sz w:val="14"/>
                <w:szCs w:val="14"/>
              </w:rPr>
            </w:pPr>
          </w:p>
          <w:p w14:paraId="475311CA" w14:textId="77777777" w:rsidR="009D1C08" w:rsidRPr="00C54B12" w:rsidRDefault="009D1C08" w:rsidP="009D1C08">
            <w:pPr>
              <w:rPr>
                <w:rFonts w:ascii="Arial" w:hAnsi="Arial" w:cs="Arial"/>
                <w:i/>
                <w:sz w:val="14"/>
                <w:szCs w:val="14"/>
              </w:rPr>
            </w:pPr>
            <w:r w:rsidRPr="00C54B12">
              <w:rPr>
                <w:rFonts w:ascii="Arial" w:hAnsi="Arial" w:cs="Arial"/>
                <w:i/>
                <w:sz w:val="14"/>
                <w:szCs w:val="14"/>
              </w:rPr>
              <w:t>Risk Rating =  Likelihood  x  Severity</w:t>
            </w:r>
          </w:p>
          <w:p w14:paraId="58DE50B7" w14:textId="77777777" w:rsidR="009D1C08" w:rsidRPr="00C54B12" w:rsidRDefault="009D1C08" w:rsidP="009D1C08">
            <w:pPr>
              <w:rPr>
                <w:rFonts w:ascii="Arial" w:hAnsi="Arial" w:cs="Arial"/>
                <w:i/>
                <w:sz w:val="14"/>
                <w:szCs w:val="14"/>
              </w:rPr>
            </w:pPr>
          </w:p>
          <w:p w14:paraId="63CB709E" w14:textId="77777777" w:rsidR="009D1C08" w:rsidRPr="00C54B12" w:rsidRDefault="009D1C08" w:rsidP="009D1C08">
            <w:pPr>
              <w:rPr>
                <w:rFonts w:ascii="Arial" w:hAnsi="Arial" w:cs="Arial"/>
                <w:i/>
                <w:sz w:val="14"/>
                <w:szCs w:val="14"/>
              </w:rPr>
            </w:pPr>
          </w:p>
        </w:tc>
        <w:tc>
          <w:tcPr>
            <w:tcW w:w="2126" w:type="dxa"/>
          </w:tcPr>
          <w:p w14:paraId="0EAC4C12" w14:textId="77777777" w:rsidR="009D1C08" w:rsidRPr="00C54B12" w:rsidRDefault="009D1C08" w:rsidP="009D1C08">
            <w:pPr>
              <w:rPr>
                <w:rFonts w:ascii="Arial" w:hAnsi="Arial" w:cs="Arial"/>
                <w:i/>
                <w:sz w:val="14"/>
                <w:szCs w:val="14"/>
              </w:rPr>
            </w:pPr>
          </w:p>
          <w:p w14:paraId="02EF0CE2" w14:textId="77777777" w:rsidR="009D1C08" w:rsidRPr="00C54B12" w:rsidRDefault="009D1C08" w:rsidP="009D1C08">
            <w:pPr>
              <w:rPr>
                <w:rFonts w:ascii="Arial" w:hAnsi="Arial" w:cs="Arial"/>
                <w:i/>
                <w:color w:val="00B050"/>
                <w:sz w:val="14"/>
                <w:szCs w:val="14"/>
              </w:rPr>
            </w:pPr>
            <w:r w:rsidRPr="00C54B12">
              <w:rPr>
                <w:rFonts w:ascii="Arial" w:hAnsi="Arial" w:cs="Arial"/>
                <w:i/>
                <w:color w:val="00B050"/>
                <w:sz w:val="14"/>
                <w:szCs w:val="14"/>
              </w:rPr>
              <w:t>1 or 2 = Low Risk/ Priority</w:t>
            </w:r>
          </w:p>
          <w:p w14:paraId="27CDF260" w14:textId="77777777" w:rsidR="009D1C08" w:rsidRPr="00C54B12" w:rsidRDefault="009D1C08" w:rsidP="009D1C08">
            <w:pPr>
              <w:rPr>
                <w:rFonts w:ascii="Arial" w:hAnsi="Arial" w:cs="Arial"/>
                <w:i/>
                <w:color w:val="E36C0A" w:themeColor="accent6" w:themeShade="BF"/>
                <w:sz w:val="14"/>
                <w:szCs w:val="14"/>
              </w:rPr>
            </w:pPr>
            <w:r w:rsidRPr="00C54B12">
              <w:rPr>
                <w:rFonts w:ascii="Arial" w:hAnsi="Arial" w:cs="Arial"/>
                <w:i/>
                <w:color w:val="E36C0A" w:themeColor="accent6" w:themeShade="BF"/>
                <w:sz w:val="14"/>
                <w:szCs w:val="14"/>
              </w:rPr>
              <w:t>3 or 4 = Medium Risk/ Priority</w:t>
            </w:r>
          </w:p>
          <w:p w14:paraId="22D8102A" w14:textId="77777777" w:rsidR="009D1C08" w:rsidRPr="00C54B12" w:rsidRDefault="009D1C08" w:rsidP="009D1C08">
            <w:pPr>
              <w:rPr>
                <w:rFonts w:ascii="Arial" w:hAnsi="Arial" w:cs="Arial"/>
                <w:i/>
                <w:color w:val="FF0000"/>
                <w:sz w:val="14"/>
                <w:szCs w:val="14"/>
              </w:rPr>
            </w:pPr>
            <w:r w:rsidRPr="00C54B12">
              <w:rPr>
                <w:rFonts w:ascii="Arial" w:hAnsi="Arial" w:cs="Arial"/>
                <w:i/>
                <w:color w:val="FF0000"/>
                <w:sz w:val="14"/>
                <w:szCs w:val="14"/>
              </w:rPr>
              <w:t>6 or 9 = High Risk/ Priority</w:t>
            </w:r>
          </w:p>
        </w:tc>
      </w:tr>
    </w:tbl>
    <w:p w14:paraId="10AE7C55" w14:textId="215156B4" w:rsidR="00896262" w:rsidRPr="00C54B12" w:rsidRDefault="004A3009">
      <w:pPr>
        <w:rPr>
          <w:rFonts w:ascii="Arial" w:hAnsi="Arial" w:cs="Arial"/>
          <w:sz w:val="30"/>
          <w:szCs w:val="30"/>
        </w:rPr>
      </w:pPr>
      <w:r>
        <w:rPr>
          <w:rFonts w:ascii="Arial" w:hAnsi="Arial" w:cs="Arial"/>
          <w:sz w:val="30"/>
          <w:szCs w:val="30"/>
        </w:rPr>
        <w:t xml:space="preserve">Vehicle Movement </w:t>
      </w:r>
      <w:r w:rsidR="00896262" w:rsidRPr="00C54B12">
        <w:rPr>
          <w:rFonts w:ascii="Arial" w:hAnsi="Arial" w:cs="Arial"/>
          <w:sz w:val="30"/>
          <w:szCs w:val="30"/>
        </w:rPr>
        <w:t xml:space="preserve">Risk Assessment </w:t>
      </w:r>
    </w:p>
    <w:p w14:paraId="10E49156" w14:textId="77777777" w:rsidR="00C54B12" w:rsidRPr="001E7176" w:rsidRDefault="00C54B12">
      <w:pPr>
        <w:rPr>
          <w:rFonts w:ascii="Arial" w:hAnsi="Arial" w:cs="Arial"/>
          <w:sz w:val="28"/>
          <w:szCs w:val="28"/>
        </w:rPr>
      </w:pPr>
    </w:p>
    <w:tbl>
      <w:tblPr>
        <w:tblStyle w:val="TableGrid"/>
        <w:tblW w:w="9322" w:type="dxa"/>
        <w:tblLook w:val="04A0" w:firstRow="1" w:lastRow="0" w:firstColumn="1" w:lastColumn="0" w:noHBand="0" w:noVBand="1"/>
      </w:tblPr>
      <w:tblGrid>
        <w:gridCol w:w="2802"/>
        <w:gridCol w:w="6520"/>
      </w:tblGrid>
      <w:tr w:rsidR="001F2187" w:rsidRPr="001E7176" w14:paraId="0A437A28" w14:textId="77777777" w:rsidTr="000E26F1">
        <w:trPr>
          <w:trHeight w:val="276"/>
        </w:trPr>
        <w:tc>
          <w:tcPr>
            <w:tcW w:w="2802" w:type="dxa"/>
            <w:tcBorders>
              <w:top w:val="nil"/>
              <w:left w:val="nil"/>
              <w:bottom w:val="nil"/>
            </w:tcBorders>
          </w:tcPr>
          <w:p w14:paraId="2BA85C85" w14:textId="77777777" w:rsidR="001F2187" w:rsidRPr="001E7176" w:rsidRDefault="001F2187">
            <w:pPr>
              <w:rPr>
                <w:rFonts w:ascii="Arial" w:hAnsi="Arial" w:cs="Arial"/>
              </w:rPr>
            </w:pPr>
            <w:r w:rsidRPr="001E7176">
              <w:rPr>
                <w:rFonts w:ascii="Arial" w:hAnsi="Arial" w:cs="Arial"/>
              </w:rPr>
              <w:t>Organisation Name:</w:t>
            </w:r>
          </w:p>
        </w:tc>
        <w:tc>
          <w:tcPr>
            <w:tcW w:w="6520" w:type="dxa"/>
          </w:tcPr>
          <w:p w14:paraId="74F230B5" w14:textId="77777777" w:rsidR="001F2187" w:rsidRPr="001F2187" w:rsidRDefault="001F2187" w:rsidP="001272E1">
            <w:pPr>
              <w:rPr>
                <w:rFonts w:ascii="Arial" w:hAnsi="Arial" w:cs="Arial"/>
              </w:rPr>
            </w:pPr>
          </w:p>
        </w:tc>
      </w:tr>
      <w:tr w:rsidR="001F2187" w:rsidRPr="001E7176" w14:paraId="35264862" w14:textId="77777777" w:rsidTr="000E26F1">
        <w:trPr>
          <w:trHeight w:val="276"/>
        </w:trPr>
        <w:tc>
          <w:tcPr>
            <w:tcW w:w="2802" w:type="dxa"/>
            <w:tcBorders>
              <w:top w:val="nil"/>
              <w:left w:val="nil"/>
              <w:bottom w:val="nil"/>
            </w:tcBorders>
          </w:tcPr>
          <w:p w14:paraId="59B2014F" w14:textId="77777777" w:rsidR="001F2187" w:rsidRPr="001E7176" w:rsidRDefault="001F2187">
            <w:pPr>
              <w:rPr>
                <w:rFonts w:ascii="Arial" w:hAnsi="Arial" w:cs="Arial"/>
              </w:rPr>
            </w:pPr>
            <w:r w:rsidRPr="001E7176">
              <w:rPr>
                <w:rFonts w:ascii="Arial" w:hAnsi="Arial" w:cs="Arial"/>
              </w:rPr>
              <w:t xml:space="preserve">Location / Department: </w:t>
            </w:r>
          </w:p>
        </w:tc>
        <w:tc>
          <w:tcPr>
            <w:tcW w:w="6520" w:type="dxa"/>
          </w:tcPr>
          <w:p w14:paraId="1CE9170E" w14:textId="77777777" w:rsidR="001F2187" w:rsidRPr="001F2187" w:rsidRDefault="001F2187" w:rsidP="001272E1">
            <w:pPr>
              <w:rPr>
                <w:rFonts w:ascii="Arial" w:hAnsi="Arial" w:cs="Arial"/>
              </w:rPr>
            </w:pPr>
          </w:p>
        </w:tc>
      </w:tr>
      <w:tr w:rsidR="001F2187" w:rsidRPr="001E7176" w14:paraId="2F15BA3A" w14:textId="77777777" w:rsidTr="000E26F1">
        <w:trPr>
          <w:trHeight w:val="276"/>
        </w:trPr>
        <w:tc>
          <w:tcPr>
            <w:tcW w:w="2802" w:type="dxa"/>
            <w:tcBorders>
              <w:top w:val="nil"/>
              <w:left w:val="nil"/>
              <w:bottom w:val="nil"/>
            </w:tcBorders>
          </w:tcPr>
          <w:p w14:paraId="18B39858" w14:textId="77777777" w:rsidR="001F2187" w:rsidRPr="001E7176" w:rsidRDefault="001F2187" w:rsidP="001272E1">
            <w:pPr>
              <w:rPr>
                <w:rFonts w:ascii="Arial" w:hAnsi="Arial" w:cs="Arial"/>
              </w:rPr>
            </w:pPr>
            <w:r w:rsidRPr="001E7176">
              <w:rPr>
                <w:rFonts w:ascii="Arial" w:hAnsi="Arial" w:cs="Arial"/>
              </w:rPr>
              <w:t>Risk Assessor’s Name:</w:t>
            </w:r>
          </w:p>
        </w:tc>
        <w:tc>
          <w:tcPr>
            <w:tcW w:w="6520" w:type="dxa"/>
          </w:tcPr>
          <w:p w14:paraId="3CE8190C" w14:textId="77777777" w:rsidR="001F2187" w:rsidRPr="001F2187" w:rsidRDefault="001F2187" w:rsidP="001272E1">
            <w:pPr>
              <w:rPr>
                <w:rFonts w:ascii="Arial" w:hAnsi="Arial" w:cs="Arial"/>
              </w:rPr>
            </w:pPr>
          </w:p>
        </w:tc>
      </w:tr>
      <w:tr w:rsidR="001F2187" w:rsidRPr="001E7176" w14:paraId="4002A8F6" w14:textId="77777777" w:rsidTr="000E26F1">
        <w:trPr>
          <w:trHeight w:val="276"/>
        </w:trPr>
        <w:tc>
          <w:tcPr>
            <w:tcW w:w="2802" w:type="dxa"/>
            <w:tcBorders>
              <w:top w:val="nil"/>
              <w:left w:val="nil"/>
              <w:bottom w:val="nil"/>
            </w:tcBorders>
          </w:tcPr>
          <w:p w14:paraId="6F9606E1" w14:textId="77777777" w:rsidR="001F2187" w:rsidRPr="001E7176" w:rsidRDefault="001F2187" w:rsidP="001A56DD">
            <w:pPr>
              <w:rPr>
                <w:rFonts w:ascii="Arial" w:hAnsi="Arial" w:cs="Arial"/>
              </w:rPr>
            </w:pPr>
            <w:r w:rsidRPr="001E7176">
              <w:rPr>
                <w:rFonts w:ascii="Arial" w:hAnsi="Arial" w:cs="Arial"/>
              </w:rPr>
              <w:t>Risk Assessment Date:</w:t>
            </w:r>
          </w:p>
        </w:tc>
        <w:tc>
          <w:tcPr>
            <w:tcW w:w="6520" w:type="dxa"/>
          </w:tcPr>
          <w:p w14:paraId="6992CE56" w14:textId="77777777" w:rsidR="001F2187" w:rsidRPr="001F2187" w:rsidRDefault="001F2187" w:rsidP="001272E1">
            <w:pPr>
              <w:rPr>
                <w:rFonts w:ascii="Arial" w:hAnsi="Arial" w:cs="Arial"/>
              </w:rPr>
            </w:pPr>
          </w:p>
        </w:tc>
      </w:tr>
    </w:tbl>
    <w:p w14:paraId="6C6C516F" w14:textId="060867C6" w:rsidR="001E7176" w:rsidRDefault="00896262">
      <w:pPr>
        <w:rPr>
          <w:rFonts w:ascii="Arial" w:hAnsi="Arial" w:cs="Arial"/>
          <w:sz w:val="18"/>
          <w:szCs w:val="18"/>
        </w:rPr>
      </w:pPr>
      <w:r>
        <w:rPr>
          <w:rFonts w:ascii="Arial" w:hAnsi="Arial" w:cs="Arial"/>
          <w:sz w:val="20"/>
          <w:szCs w:val="20"/>
        </w:rPr>
        <w:tab/>
      </w:r>
    </w:p>
    <w:p w14:paraId="127CFE39" w14:textId="77777777" w:rsidR="00C54B12" w:rsidRPr="001E7176" w:rsidRDefault="00C54B12">
      <w:pPr>
        <w:rPr>
          <w:rFonts w:ascii="Arial" w:hAnsi="Arial" w:cs="Arial"/>
          <w:sz w:val="18"/>
          <w:szCs w:val="18"/>
        </w:rPr>
      </w:pPr>
    </w:p>
    <w:p w14:paraId="60317D96" w14:textId="77777777" w:rsidR="001E7176" w:rsidRPr="00C54B12" w:rsidRDefault="00C54B12">
      <w:pPr>
        <w:rPr>
          <w:rFonts w:ascii="Arial" w:hAnsi="Arial" w:cs="Arial"/>
        </w:rPr>
      </w:pPr>
      <w:r w:rsidRPr="00C54B12">
        <w:rPr>
          <w:rFonts w:ascii="Arial" w:hAnsi="Arial" w:cs="Arial"/>
        </w:rPr>
        <w:t xml:space="preserve">Assessment </w:t>
      </w:r>
    </w:p>
    <w:p w14:paraId="65ABDC20" w14:textId="77777777" w:rsidR="00C54B12" w:rsidRPr="001E7176" w:rsidRDefault="00C54B12">
      <w:pPr>
        <w:rPr>
          <w:rFonts w:ascii="Arial" w:hAnsi="Arial" w:cs="Arial"/>
          <w:sz w:val="18"/>
          <w:szCs w:val="18"/>
        </w:rPr>
      </w:pPr>
    </w:p>
    <w:tbl>
      <w:tblPr>
        <w:tblStyle w:val="TableGrid"/>
        <w:tblW w:w="14850" w:type="dxa"/>
        <w:tblLayout w:type="fixed"/>
        <w:tblLook w:val="04A0" w:firstRow="1" w:lastRow="0" w:firstColumn="1" w:lastColumn="0" w:noHBand="0" w:noVBand="1"/>
      </w:tblPr>
      <w:tblGrid>
        <w:gridCol w:w="2802"/>
        <w:gridCol w:w="1842"/>
        <w:gridCol w:w="7088"/>
        <w:gridCol w:w="850"/>
        <w:gridCol w:w="1276"/>
        <w:gridCol w:w="992"/>
      </w:tblGrid>
      <w:tr w:rsidR="001F2187" w:rsidRPr="001E7176" w14:paraId="7D6ADFF9" w14:textId="77777777" w:rsidTr="00BE5144">
        <w:trPr>
          <w:cantSplit/>
          <w:tblHeader/>
        </w:trPr>
        <w:tc>
          <w:tcPr>
            <w:tcW w:w="2802" w:type="dxa"/>
          </w:tcPr>
          <w:p w14:paraId="0D28A267" w14:textId="77777777" w:rsidR="001F2187" w:rsidRPr="00631E69" w:rsidRDefault="001F2187">
            <w:pPr>
              <w:rPr>
                <w:rFonts w:ascii="Arial" w:hAnsi="Arial" w:cs="Arial"/>
                <w:b/>
                <w:sz w:val="20"/>
                <w:szCs w:val="20"/>
              </w:rPr>
            </w:pPr>
            <w:r w:rsidRPr="00631E69">
              <w:rPr>
                <w:rFonts w:ascii="Arial" w:hAnsi="Arial" w:cs="Arial"/>
                <w:b/>
                <w:sz w:val="20"/>
                <w:szCs w:val="20"/>
              </w:rPr>
              <w:t>Description of Hazard</w:t>
            </w:r>
          </w:p>
        </w:tc>
        <w:tc>
          <w:tcPr>
            <w:tcW w:w="1842" w:type="dxa"/>
          </w:tcPr>
          <w:p w14:paraId="6AEAF6AC" w14:textId="77777777" w:rsidR="001F2187" w:rsidRPr="00631E69" w:rsidRDefault="001F2187">
            <w:pPr>
              <w:rPr>
                <w:rFonts w:ascii="Arial" w:hAnsi="Arial" w:cs="Arial"/>
                <w:b/>
                <w:sz w:val="20"/>
                <w:szCs w:val="20"/>
              </w:rPr>
            </w:pPr>
            <w:r w:rsidRPr="00631E69">
              <w:rPr>
                <w:rFonts w:ascii="Arial" w:hAnsi="Arial" w:cs="Arial"/>
                <w:b/>
                <w:sz w:val="20"/>
                <w:szCs w:val="20"/>
              </w:rPr>
              <w:t xml:space="preserve">Who could be harmed and how? </w:t>
            </w:r>
          </w:p>
        </w:tc>
        <w:tc>
          <w:tcPr>
            <w:tcW w:w="7088" w:type="dxa"/>
          </w:tcPr>
          <w:p w14:paraId="53061999" w14:textId="77777777" w:rsidR="001F2187" w:rsidRPr="00631E69" w:rsidRDefault="001F2187">
            <w:pPr>
              <w:rPr>
                <w:rFonts w:ascii="Arial" w:hAnsi="Arial" w:cs="Arial"/>
                <w:b/>
                <w:sz w:val="20"/>
                <w:szCs w:val="20"/>
              </w:rPr>
            </w:pPr>
            <w:r w:rsidRPr="00631E69">
              <w:rPr>
                <w:rFonts w:ascii="Arial" w:hAnsi="Arial" w:cs="Arial"/>
                <w:b/>
                <w:sz w:val="20"/>
                <w:szCs w:val="20"/>
              </w:rPr>
              <w:t>Existing Control Measures</w:t>
            </w:r>
          </w:p>
        </w:tc>
        <w:tc>
          <w:tcPr>
            <w:tcW w:w="850" w:type="dxa"/>
            <w:vAlign w:val="center"/>
          </w:tcPr>
          <w:p w14:paraId="2C10D8D3" w14:textId="77777777" w:rsidR="001F2187" w:rsidRPr="00631E69" w:rsidRDefault="001F2187" w:rsidP="004C5136">
            <w:pPr>
              <w:rPr>
                <w:rFonts w:ascii="Arial" w:hAnsi="Arial" w:cs="Arial"/>
                <w:b/>
                <w:sz w:val="20"/>
                <w:szCs w:val="20"/>
              </w:rPr>
            </w:pPr>
            <w:r w:rsidRPr="00631E69">
              <w:rPr>
                <w:rFonts w:ascii="Arial" w:hAnsi="Arial" w:cs="Arial"/>
                <w:b/>
                <w:sz w:val="20"/>
                <w:szCs w:val="20"/>
              </w:rPr>
              <w:t>Risk Rating (1-9)</w:t>
            </w:r>
          </w:p>
        </w:tc>
        <w:tc>
          <w:tcPr>
            <w:tcW w:w="1276" w:type="dxa"/>
            <w:vAlign w:val="center"/>
          </w:tcPr>
          <w:p w14:paraId="1D5AF31E" w14:textId="77777777" w:rsidR="001F2187" w:rsidRPr="00631E69" w:rsidRDefault="001F2187" w:rsidP="004C5136">
            <w:pPr>
              <w:rPr>
                <w:rFonts w:ascii="Arial" w:hAnsi="Arial" w:cs="Arial"/>
                <w:b/>
                <w:sz w:val="20"/>
                <w:szCs w:val="20"/>
              </w:rPr>
            </w:pPr>
            <w:r w:rsidRPr="00631E69">
              <w:rPr>
                <w:rFonts w:ascii="Arial" w:hAnsi="Arial" w:cs="Arial"/>
                <w:b/>
                <w:sz w:val="20"/>
                <w:szCs w:val="20"/>
              </w:rPr>
              <w:t>Additional Action Required (Yes / No)</w:t>
            </w:r>
          </w:p>
        </w:tc>
        <w:tc>
          <w:tcPr>
            <w:tcW w:w="992" w:type="dxa"/>
            <w:vAlign w:val="center"/>
          </w:tcPr>
          <w:p w14:paraId="452D7EEB" w14:textId="77777777" w:rsidR="001F2187" w:rsidRPr="00631E69" w:rsidRDefault="001F2187" w:rsidP="004C5136">
            <w:pPr>
              <w:rPr>
                <w:rFonts w:ascii="Arial" w:hAnsi="Arial" w:cs="Arial"/>
                <w:b/>
                <w:sz w:val="20"/>
                <w:szCs w:val="20"/>
              </w:rPr>
            </w:pPr>
            <w:r w:rsidRPr="00631E69">
              <w:rPr>
                <w:rFonts w:ascii="Arial" w:hAnsi="Arial" w:cs="Arial"/>
                <w:b/>
                <w:sz w:val="20"/>
                <w:szCs w:val="20"/>
              </w:rPr>
              <w:t>Action Ref. No.</w:t>
            </w:r>
          </w:p>
        </w:tc>
      </w:tr>
      <w:tr w:rsidR="00530F85" w:rsidRPr="001E7176" w14:paraId="5D9FF85A" w14:textId="77777777" w:rsidTr="00DB1815">
        <w:trPr>
          <w:cantSplit/>
        </w:trPr>
        <w:tc>
          <w:tcPr>
            <w:tcW w:w="2802" w:type="dxa"/>
          </w:tcPr>
          <w:p w14:paraId="390621EB" w14:textId="77777777" w:rsidR="00530F85" w:rsidRDefault="00530F85" w:rsidP="00530F85">
            <w:pPr>
              <w:rPr>
                <w:rFonts w:ascii="Arial" w:hAnsi="Arial" w:cs="Arial"/>
                <w:sz w:val="18"/>
                <w:szCs w:val="18"/>
              </w:rPr>
            </w:pPr>
            <w:r>
              <w:rPr>
                <w:rFonts w:ascii="Arial" w:hAnsi="Arial" w:cs="Arial"/>
                <w:sz w:val="18"/>
                <w:szCs w:val="18"/>
              </w:rPr>
              <w:t xml:space="preserve">Pedestrians in vehicle movement areas (lack of pedestrian/ vehicle segregation) </w:t>
            </w:r>
          </w:p>
          <w:p w14:paraId="3B4FFAF4" w14:textId="77777777" w:rsidR="00530F85" w:rsidRDefault="00530F85" w:rsidP="00530F85">
            <w:pPr>
              <w:rPr>
                <w:rFonts w:ascii="Arial" w:hAnsi="Arial" w:cs="Arial"/>
                <w:sz w:val="18"/>
                <w:szCs w:val="18"/>
              </w:rPr>
            </w:pPr>
          </w:p>
          <w:p w14:paraId="065B4088" w14:textId="77777777" w:rsidR="00530F85" w:rsidRDefault="00530F85" w:rsidP="00530F85">
            <w:pPr>
              <w:rPr>
                <w:rFonts w:ascii="Arial" w:hAnsi="Arial" w:cs="Arial"/>
                <w:sz w:val="18"/>
                <w:szCs w:val="18"/>
              </w:rPr>
            </w:pPr>
          </w:p>
          <w:p w14:paraId="505E0338" w14:textId="77777777" w:rsidR="00530F85" w:rsidRPr="00631E69" w:rsidRDefault="00530F85" w:rsidP="00530F85">
            <w:pPr>
              <w:rPr>
                <w:rFonts w:ascii="Arial" w:hAnsi="Arial" w:cs="Arial"/>
                <w:b/>
                <w:sz w:val="20"/>
                <w:szCs w:val="20"/>
              </w:rPr>
            </w:pPr>
          </w:p>
        </w:tc>
        <w:tc>
          <w:tcPr>
            <w:tcW w:w="1842" w:type="dxa"/>
          </w:tcPr>
          <w:p w14:paraId="41AE5961" w14:textId="44C9A250" w:rsidR="00530F85" w:rsidRPr="00530F85" w:rsidRDefault="00530F85" w:rsidP="00530F85">
            <w:pPr>
              <w:rPr>
                <w:rFonts w:ascii="Arial" w:hAnsi="Arial" w:cs="Arial"/>
                <w:sz w:val="20"/>
                <w:szCs w:val="20"/>
              </w:rPr>
            </w:pPr>
            <w:r w:rsidRPr="00530F85">
              <w:rPr>
                <w:rFonts w:ascii="Arial" w:hAnsi="Arial" w:cs="Arial"/>
                <w:sz w:val="18"/>
                <w:szCs w:val="18"/>
              </w:rPr>
              <w:t>Pedestrians, particularly pupils, are at risk of being seriously injured by moving vehicles</w:t>
            </w:r>
            <w:r w:rsidR="00A73150">
              <w:rPr>
                <w:rFonts w:ascii="Arial" w:hAnsi="Arial" w:cs="Arial"/>
                <w:sz w:val="18"/>
                <w:szCs w:val="18"/>
              </w:rPr>
              <w:t>.</w:t>
            </w:r>
            <w:r>
              <w:rPr>
                <w:rFonts w:ascii="Arial" w:hAnsi="Arial" w:cs="Arial"/>
                <w:sz w:val="20"/>
                <w:szCs w:val="20"/>
              </w:rPr>
              <w:t xml:space="preserve"> </w:t>
            </w:r>
          </w:p>
        </w:tc>
        <w:tc>
          <w:tcPr>
            <w:tcW w:w="7088" w:type="dxa"/>
          </w:tcPr>
          <w:p w14:paraId="75C7455E" w14:textId="67EFD353" w:rsidR="00530F85" w:rsidRDefault="00B94590" w:rsidP="00530F85">
            <w:pPr>
              <w:rPr>
                <w:rFonts w:ascii="Arial" w:hAnsi="Arial" w:cs="Arial"/>
                <w:sz w:val="18"/>
                <w:szCs w:val="18"/>
              </w:rPr>
            </w:pPr>
            <w:r>
              <w:rPr>
                <w:rFonts w:ascii="Arial" w:hAnsi="Arial" w:cs="Arial"/>
                <w:sz w:val="18"/>
                <w:szCs w:val="18"/>
              </w:rPr>
              <w:t>Possible</w:t>
            </w:r>
            <w:r w:rsidR="00530F85">
              <w:rPr>
                <w:rFonts w:ascii="Arial" w:hAnsi="Arial" w:cs="Arial"/>
                <w:sz w:val="18"/>
                <w:szCs w:val="18"/>
              </w:rPr>
              <w:t xml:space="preserve"> control measures include: </w:t>
            </w:r>
          </w:p>
          <w:p w14:paraId="78BD2E8A" w14:textId="77777777" w:rsidR="00530F85" w:rsidRDefault="00530F85" w:rsidP="00530F85">
            <w:pPr>
              <w:pStyle w:val="ListParagraph"/>
              <w:numPr>
                <w:ilvl w:val="0"/>
                <w:numId w:val="8"/>
              </w:numPr>
              <w:rPr>
                <w:rFonts w:ascii="Arial" w:hAnsi="Arial" w:cs="Arial"/>
                <w:sz w:val="18"/>
                <w:szCs w:val="18"/>
              </w:rPr>
            </w:pPr>
            <w:r>
              <w:rPr>
                <w:rFonts w:ascii="Arial" w:hAnsi="Arial" w:cs="Arial"/>
                <w:sz w:val="18"/>
                <w:szCs w:val="18"/>
              </w:rPr>
              <w:t xml:space="preserve">Designated walkways with raised kerbs and/ or barriers </w:t>
            </w:r>
          </w:p>
          <w:p w14:paraId="0CAF6D08" w14:textId="77777777" w:rsidR="00530F85" w:rsidRDefault="00530F85" w:rsidP="00530F85">
            <w:pPr>
              <w:pStyle w:val="ListParagraph"/>
              <w:numPr>
                <w:ilvl w:val="0"/>
                <w:numId w:val="8"/>
              </w:numPr>
              <w:rPr>
                <w:rFonts w:ascii="Arial" w:hAnsi="Arial" w:cs="Arial"/>
                <w:sz w:val="18"/>
                <w:szCs w:val="18"/>
              </w:rPr>
            </w:pPr>
            <w:r>
              <w:rPr>
                <w:rFonts w:ascii="Arial" w:hAnsi="Arial" w:cs="Arial"/>
                <w:sz w:val="18"/>
                <w:szCs w:val="18"/>
              </w:rPr>
              <w:t xml:space="preserve">Clear demarcation of pedestrian routes </w:t>
            </w:r>
          </w:p>
          <w:p w14:paraId="40F679FD" w14:textId="77777777" w:rsidR="00530F85" w:rsidRDefault="00530F85" w:rsidP="00530F85">
            <w:pPr>
              <w:pStyle w:val="ListParagraph"/>
              <w:numPr>
                <w:ilvl w:val="0"/>
                <w:numId w:val="8"/>
              </w:numPr>
              <w:rPr>
                <w:rFonts w:ascii="Arial" w:hAnsi="Arial" w:cs="Arial"/>
                <w:sz w:val="18"/>
                <w:szCs w:val="18"/>
              </w:rPr>
            </w:pPr>
            <w:r>
              <w:rPr>
                <w:rFonts w:ascii="Arial" w:hAnsi="Arial" w:cs="Arial"/>
                <w:sz w:val="18"/>
                <w:szCs w:val="18"/>
              </w:rPr>
              <w:t xml:space="preserve">Clear signage highlighting vehicle routes and areas with restricted access </w:t>
            </w:r>
          </w:p>
          <w:p w14:paraId="4AB2AD96" w14:textId="77777777" w:rsidR="00530F85" w:rsidRDefault="00530F85" w:rsidP="00530F85">
            <w:pPr>
              <w:pStyle w:val="ListParagraph"/>
              <w:numPr>
                <w:ilvl w:val="0"/>
                <w:numId w:val="8"/>
              </w:numPr>
              <w:rPr>
                <w:rFonts w:ascii="Arial" w:hAnsi="Arial" w:cs="Arial"/>
                <w:sz w:val="18"/>
                <w:szCs w:val="18"/>
              </w:rPr>
            </w:pPr>
            <w:r>
              <w:rPr>
                <w:rFonts w:ascii="Arial" w:hAnsi="Arial" w:cs="Arial"/>
                <w:sz w:val="18"/>
                <w:szCs w:val="18"/>
              </w:rPr>
              <w:t>Crossing points (e.g. zebra crossings, foot bridges) where walkways cross traffic routes</w:t>
            </w:r>
          </w:p>
          <w:p w14:paraId="43BA22B1" w14:textId="77777777" w:rsidR="00530F85" w:rsidRDefault="00530F85" w:rsidP="00530F85">
            <w:pPr>
              <w:pStyle w:val="ListParagraph"/>
              <w:numPr>
                <w:ilvl w:val="0"/>
                <w:numId w:val="8"/>
              </w:numPr>
              <w:rPr>
                <w:rFonts w:ascii="Arial" w:hAnsi="Arial" w:cs="Arial"/>
                <w:sz w:val="18"/>
                <w:szCs w:val="18"/>
              </w:rPr>
            </w:pPr>
            <w:r>
              <w:rPr>
                <w:rFonts w:ascii="Arial" w:hAnsi="Arial" w:cs="Arial"/>
                <w:sz w:val="18"/>
                <w:szCs w:val="18"/>
              </w:rPr>
              <w:t xml:space="preserve">Vehicle barriers/ bollards to restrict access to pedestrian areas </w:t>
            </w:r>
          </w:p>
          <w:p w14:paraId="56D1B9EA" w14:textId="77777777" w:rsidR="00530F85" w:rsidRDefault="00530F85" w:rsidP="00530F85">
            <w:pPr>
              <w:pStyle w:val="ListParagraph"/>
              <w:numPr>
                <w:ilvl w:val="0"/>
                <w:numId w:val="8"/>
              </w:numPr>
              <w:rPr>
                <w:rFonts w:ascii="Arial" w:hAnsi="Arial" w:cs="Arial"/>
                <w:sz w:val="18"/>
                <w:szCs w:val="18"/>
              </w:rPr>
            </w:pPr>
            <w:r>
              <w:rPr>
                <w:rFonts w:ascii="Arial" w:hAnsi="Arial" w:cs="Arial"/>
                <w:sz w:val="18"/>
                <w:szCs w:val="18"/>
              </w:rPr>
              <w:t xml:space="preserve">Designated areas for larger vehicles (e.g. deliveries, waste collections, etc.) with restricted pedestrian access </w:t>
            </w:r>
          </w:p>
          <w:p w14:paraId="46D62923" w14:textId="3377C849" w:rsidR="00530F85" w:rsidRDefault="00530F85" w:rsidP="00530F85">
            <w:pPr>
              <w:pStyle w:val="ListParagraph"/>
              <w:numPr>
                <w:ilvl w:val="0"/>
                <w:numId w:val="8"/>
              </w:numPr>
              <w:rPr>
                <w:rFonts w:ascii="Arial" w:hAnsi="Arial" w:cs="Arial"/>
                <w:sz w:val="18"/>
                <w:szCs w:val="18"/>
              </w:rPr>
            </w:pPr>
            <w:r>
              <w:rPr>
                <w:rFonts w:ascii="Arial" w:hAnsi="Arial" w:cs="Arial"/>
                <w:sz w:val="18"/>
                <w:szCs w:val="18"/>
              </w:rPr>
              <w:t>Designing pick-up/ drop-off points to prevent pupi</w:t>
            </w:r>
            <w:r w:rsidR="0046356C">
              <w:rPr>
                <w:rFonts w:ascii="Arial" w:hAnsi="Arial" w:cs="Arial"/>
                <w:sz w:val="18"/>
                <w:szCs w:val="18"/>
              </w:rPr>
              <w:t xml:space="preserve">ls embarking/ disembarking in </w:t>
            </w:r>
            <w:r>
              <w:rPr>
                <w:rFonts w:ascii="Arial" w:hAnsi="Arial" w:cs="Arial"/>
                <w:sz w:val="18"/>
                <w:szCs w:val="18"/>
              </w:rPr>
              <w:t xml:space="preserve">vehicle movement areas (e.g. using lay-bys with raised pavements) </w:t>
            </w:r>
          </w:p>
          <w:p w14:paraId="20F50978" w14:textId="77777777" w:rsidR="00530F85" w:rsidRDefault="00530F85" w:rsidP="00530F85">
            <w:pPr>
              <w:pStyle w:val="ListParagraph"/>
              <w:numPr>
                <w:ilvl w:val="0"/>
                <w:numId w:val="8"/>
              </w:numPr>
              <w:rPr>
                <w:rFonts w:ascii="Arial" w:hAnsi="Arial" w:cs="Arial"/>
                <w:sz w:val="18"/>
                <w:szCs w:val="18"/>
              </w:rPr>
            </w:pPr>
            <w:r>
              <w:rPr>
                <w:rFonts w:ascii="Arial" w:hAnsi="Arial" w:cs="Arial"/>
                <w:sz w:val="18"/>
                <w:szCs w:val="18"/>
              </w:rPr>
              <w:t>Designing pick-up/ drop-off points to prevent pupils needing to cross roads/ vehicle movement areas</w:t>
            </w:r>
          </w:p>
          <w:p w14:paraId="73790DB1" w14:textId="4FCA71CE" w:rsidR="00530F85" w:rsidRPr="00431AAD" w:rsidRDefault="00530F85" w:rsidP="00530F85">
            <w:pPr>
              <w:pStyle w:val="ListParagraph"/>
              <w:numPr>
                <w:ilvl w:val="0"/>
                <w:numId w:val="8"/>
              </w:numPr>
              <w:rPr>
                <w:rFonts w:ascii="Arial" w:hAnsi="Arial" w:cs="Arial"/>
                <w:sz w:val="18"/>
                <w:szCs w:val="18"/>
              </w:rPr>
            </w:pPr>
            <w:r>
              <w:rPr>
                <w:rFonts w:ascii="Arial" w:hAnsi="Arial" w:cs="Arial"/>
                <w:sz w:val="18"/>
                <w:szCs w:val="18"/>
              </w:rPr>
              <w:t xml:space="preserve">Preventing parents from parking directly outside the School (e.g. with double yellow lines, ‘keep clear’ markings, etc.) </w:t>
            </w:r>
          </w:p>
          <w:p w14:paraId="58A7B681" w14:textId="77777777" w:rsidR="00530F85" w:rsidRPr="00631E69" w:rsidRDefault="00530F85" w:rsidP="00530F85">
            <w:pPr>
              <w:rPr>
                <w:rFonts w:ascii="Arial" w:hAnsi="Arial" w:cs="Arial"/>
                <w:b/>
                <w:sz w:val="20"/>
                <w:szCs w:val="20"/>
              </w:rPr>
            </w:pPr>
          </w:p>
        </w:tc>
        <w:tc>
          <w:tcPr>
            <w:tcW w:w="850" w:type="dxa"/>
            <w:vAlign w:val="center"/>
          </w:tcPr>
          <w:p w14:paraId="35114BA8" w14:textId="77777777" w:rsidR="00530F85" w:rsidRPr="00631E69" w:rsidRDefault="00530F85" w:rsidP="00530F85">
            <w:pPr>
              <w:rPr>
                <w:rFonts w:ascii="Arial" w:hAnsi="Arial" w:cs="Arial"/>
                <w:b/>
                <w:sz w:val="20"/>
                <w:szCs w:val="20"/>
              </w:rPr>
            </w:pPr>
          </w:p>
        </w:tc>
        <w:tc>
          <w:tcPr>
            <w:tcW w:w="1276" w:type="dxa"/>
            <w:vAlign w:val="center"/>
          </w:tcPr>
          <w:p w14:paraId="739028DF" w14:textId="77777777" w:rsidR="00530F85" w:rsidRPr="00631E69" w:rsidRDefault="00530F85" w:rsidP="00530F85">
            <w:pPr>
              <w:rPr>
                <w:rFonts w:ascii="Arial" w:hAnsi="Arial" w:cs="Arial"/>
                <w:b/>
                <w:sz w:val="20"/>
                <w:szCs w:val="20"/>
              </w:rPr>
            </w:pPr>
          </w:p>
        </w:tc>
        <w:tc>
          <w:tcPr>
            <w:tcW w:w="992" w:type="dxa"/>
            <w:vAlign w:val="center"/>
          </w:tcPr>
          <w:p w14:paraId="7C7CDFBB" w14:textId="77777777" w:rsidR="00530F85" w:rsidRPr="00631E69" w:rsidRDefault="00530F85" w:rsidP="00530F85">
            <w:pPr>
              <w:rPr>
                <w:rFonts w:ascii="Arial" w:hAnsi="Arial" w:cs="Arial"/>
                <w:b/>
                <w:sz w:val="20"/>
                <w:szCs w:val="20"/>
              </w:rPr>
            </w:pPr>
          </w:p>
        </w:tc>
      </w:tr>
      <w:tr w:rsidR="00530F85" w:rsidRPr="001E7176" w14:paraId="661713AA" w14:textId="77777777" w:rsidTr="00DB1815">
        <w:trPr>
          <w:cantSplit/>
        </w:trPr>
        <w:tc>
          <w:tcPr>
            <w:tcW w:w="2802" w:type="dxa"/>
          </w:tcPr>
          <w:p w14:paraId="0807B3D8" w14:textId="2518D7BE" w:rsidR="00530F85" w:rsidRDefault="002B6AED" w:rsidP="00530F85">
            <w:pPr>
              <w:rPr>
                <w:rFonts w:ascii="Arial" w:hAnsi="Arial" w:cs="Arial"/>
                <w:sz w:val="18"/>
                <w:szCs w:val="18"/>
              </w:rPr>
            </w:pPr>
            <w:r>
              <w:rPr>
                <w:rFonts w:ascii="Arial" w:hAnsi="Arial" w:cs="Arial"/>
                <w:sz w:val="18"/>
                <w:szCs w:val="18"/>
              </w:rPr>
              <w:t>Large v</w:t>
            </w:r>
            <w:r w:rsidR="00530F85">
              <w:rPr>
                <w:rFonts w:ascii="Arial" w:hAnsi="Arial" w:cs="Arial"/>
                <w:sz w:val="18"/>
                <w:szCs w:val="18"/>
              </w:rPr>
              <w:t xml:space="preserve">ehicles reversing </w:t>
            </w:r>
          </w:p>
          <w:p w14:paraId="2A8B102E" w14:textId="77777777" w:rsidR="00530F85" w:rsidRDefault="00530F85" w:rsidP="00530F85">
            <w:pPr>
              <w:rPr>
                <w:rFonts w:ascii="Arial" w:hAnsi="Arial" w:cs="Arial"/>
                <w:sz w:val="18"/>
                <w:szCs w:val="18"/>
              </w:rPr>
            </w:pPr>
          </w:p>
          <w:p w14:paraId="33F87CB8" w14:textId="77777777" w:rsidR="00530F85" w:rsidRDefault="00530F85" w:rsidP="00530F85">
            <w:pPr>
              <w:rPr>
                <w:rFonts w:ascii="Arial" w:hAnsi="Arial" w:cs="Arial"/>
                <w:sz w:val="18"/>
                <w:szCs w:val="18"/>
              </w:rPr>
            </w:pPr>
          </w:p>
          <w:p w14:paraId="23312818" w14:textId="77777777" w:rsidR="00530F85" w:rsidRPr="00631E69" w:rsidRDefault="00530F85" w:rsidP="00530F85">
            <w:pPr>
              <w:rPr>
                <w:rFonts w:ascii="Arial" w:hAnsi="Arial" w:cs="Arial"/>
                <w:b/>
                <w:sz w:val="20"/>
                <w:szCs w:val="20"/>
              </w:rPr>
            </w:pPr>
          </w:p>
        </w:tc>
        <w:tc>
          <w:tcPr>
            <w:tcW w:w="1842" w:type="dxa"/>
          </w:tcPr>
          <w:p w14:paraId="2FDBD3E5" w14:textId="582CABDA" w:rsidR="00530F85" w:rsidRPr="00DB1815" w:rsidRDefault="00DB1815" w:rsidP="00530F85">
            <w:pPr>
              <w:rPr>
                <w:rFonts w:ascii="Arial" w:hAnsi="Arial" w:cs="Arial"/>
                <w:sz w:val="20"/>
                <w:szCs w:val="20"/>
              </w:rPr>
            </w:pPr>
            <w:r w:rsidRPr="00DB1815">
              <w:rPr>
                <w:rFonts w:ascii="Arial" w:hAnsi="Arial" w:cs="Arial"/>
                <w:sz w:val="18"/>
                <w:szCs w:val="18"/>
              </w:rPr>
              <w:t xml:space="preserve">Any pedestrians present in the area(s) where vehicles are reversing may potentially be struck by </w:t>
            </w:r>
            <w:r w:rsidR="00A73150">
              <w:rPr>
                <w:rFonts w:ascii="Arial" w:hAnsi="Arial" w:cs="Arial"/>
                <w:sz w:val="18"/>
                <w:szCs w:val="18"/>
              </w:rPr>
              <w:t xml:space="preserve">the </w:t>
            </w:r>
            <w:r w:rsidRPr="00DB1815">
              <w:rPr>
                <w:rFonts w:ascii="Arial" w:hAnsi="Arial" w:cs="Arial"/>
                <w:sz w:val="18"/>
                <w:szCs w:val="18"/>
              </w:rPr>
              <w:t>vehicles</w:t>
            </w:r>
            <w:r w:rsidR="00A73150">
              <w:rPr>
                <w:rFonts w:ascii="Arial" w:hAnsi="Arial" w:cs="Arial"/>
                <w:sz w:val="18"/>
                <w:szCs w:val="18"/>
              </w:rPr>
              <w:t>.</w:t>
            </w:r>
          </w:p>
        </w:tc>
        <w:tc>
          <w:tcPr>
            <w:tcW w:w="7088" w:type="dxa"/>
          </w:tcPr>
          <w:p w14:paraId="5ED567AC" w14:textId="77777777" w:rsidR="00530F85" w:rsidRDefault="00530F85" w:rsidP="00530F85">
            <w:pPr>
              <w:rPr>
                <w:rFonts w:ascii="Arial" w:hAnsi="Arial" w:cs="Arial"/>
                <w:sz w:val="18"/>
                <w:szCs w:val="18"/>
              </w:rPr>
            </w:pPr>
            <w:r>
              <w:rPr>
                <w:rFonts w:ascii="Arial" w:hAnsi="Arial" w:cs="Arial"/>
                <w:sz w:val="18"/>
                <w:szCs w:val="18"/>
              </w:rPr>
              <w:t xml:space="preserve">Possible control measures include: </w:t>
            </w:r>
          </w:p>
          <w:p w14:paraId="3BF7209B" w14:textId="77777777" w:rsidR="00530F85" w:rsidRDefault="00530F85" w:rsidP="00530F85">
            <w:pPr>
              <w:pStyle w:val="ListParagraph"/>
              <w:numPr>
                <w:ilvl w:val="0"/>
                <w:numId w:val="8"/>
              </w:numPr>
              <w:rPr>
                <w:rFonts w:ascii="Arial" w:hAnsi="Arial" w:cs="Arial"/>
                <w:sz w:val="18"/>
                <w:szCs w:val="18"/>
              </w:rPr>
            </w:pPr>
            <w:r>
              <w:rPr>
                <w:rFonts w:ascii="Arial" w:hAnsi="Arial" w:cs="Arial"/>
                <w:sz w:val="18"/>
                <w:szCs w:val="18"/>
              </w:rPr>
              <w:t xml:space="preserve">One-way systems to prevent the need for reversing </w:t>
            </w:r>
          </w:p>
          <w:p w14:paraId="12AA9C19" w14:textId="77777777" w:rsidR="00530F85" w:rsidRDefault="00530F85" w:rsidP="00530F85">
            <w:pPr>
              <w:pStyle w:val="ListParagraph"/>
              <w:numPr>
                <w:ilvl w:val="0"/>
                <w:numId w:val="8"/>
              </w:numPr>
              <w:rPr>
                <w:rFonts w:ascii="Arial" w:hAnsi="Arial" w:cs="Arial"/>
                <w:sz w:val="18"/>
                <w:szCs w:val="18"/>
              </w:rPr>
            </w:pPr>
            <w:r>
              <w:rPr>
                <w:rFonts w:ascii="Arial" w:hAnsi="Arial" w:cs="Arial"/>
                <w:sz w:val="18"/>
                <w:szCs w:val="18"/>
              </w:rPr>
              <w:t>Use of ‘banksmen’</w:t>
            </w:r>
          </w:p>
          <w:p w14:paraId="363330FE" w14:textId="77777777" w:rsidR="00530F85" w:rsidRDefault="00530F85" w:rsidP="00530F85">
            <w:pPr>
              <w:pStyle w:val="ListParagraph"/>
              <w:numPr>
                <w:ilvl w:val="0"/>
                <w:numId w:val="8"/>
              </w:numPr>
              <w:rPr>
                <w:rFonts w:ascii="Arial" w:hAnsi="Arial" w:cs="Arial"/>
                <w:sz w:val="18"/>
                <w:szCs w:val="18"/>
              </w:rPr>
            </w:pPr>
            <w:r>
              <w:rPr>
                <w:rFonts w:ascii="Arial" w:hAnsi="Arial" w:cs="Arial"/>
                <w:sz w:val="18"/>
                <w:szCs w:val="18"/>
              </w:rPr>
              <w:t xml:space="preserve">Dedicated ‘reversing areas’ </w:t>
            </w:r>
          </w:p>
          <w:p w14:paraId="64EB45CE" w14:textId="77777777" w:rsidR="00530F85" w:rsidRDefault="00530F85" w:rsidP="00530F85">
            <w:pPr>
              <w:pStyle w:val="ListParagraph"/>
              <w:numPr>
                <w:ilvl w:val="0"/>
                <w:numId w:val="8"/>
              </w:numPr>
              <w:rPr>
                <w:rFonts w:ascii="Arial" w:hAnsi="Arial" w:cs="Arial"/>
                <w:sz w:val="18"/>
                <w:szCs w:val="18"/>
              </w:rPr>
            </w:pPr>
            <w:r>
              <w:rPr>
                <w:rFonts w:ascii="Arial" w:hAnsi="Arial" w:cs="Arial"/>
                <w:sz w:val="18"/>
                <w:szCs w:val="18"/>
              </w:rPr>
              <w:t>Deliveries/ waste collections arranged for times when pupils are not present in external areas</w:t>
            </w:r>
          </w:p>
          <w:p w14:paraId="30E1DF41" w14:textId="54B395F5" w:rsidR="00530F85" w:rsidRDefault="00530F85" w:rsidP="00530F85">
            <w:pPr>
              <w:pStyle w:val="ListParagraph"/>
              <w:numPr>
                <w:ilvl w:val="0"/>
                <w:numId w:val="8"/>
              </w:numPr>
              <w:rPr>
                <w:rFonts w:ascii="Arial" w:hAnsi="Arial" w:cs="Arial"/>
                <w:sz w:val="18"/>
                <w:szCs w:val="18"/>
              </w:rPr>
            </w:pPr>
            <w:r>
              <w:rPr>
                <w:rFonts w:ascii="Arial" w:hAnsi="Arial" w:cs="Arial"/>
                <w:sz w:val="18"/>
                <w:szCs w:val="18"/>
              </w:rPr>
              <w:t xml:space="preserve">Fitting audible reversing alarms to larger School vehicles </w:t>
            </w:r>
          </w:p>
          <w:p w14:paraId="643E9E46" w14:textId="1D72743E" w:rsidR="00530F85" w:rsidRPr="001F4396" w:rsidRDefault="00530F85" w:rsidP="00530F85">
            <w:pPr>
              <w:pStyle w:val="ListParagraph"/>
              <w:numPr>
                <w:ilvl w:val="0"/>
                <w:numId w:val="8"/>
              </w:numPr>
              <w:rPr>
                <w:rFonts w:ascii="Arial" w:hAnsi="Arial" w:cs="Arial"/>
                <w:sz w:val="18"/>
                <w:szCs w:val="18"/>
              </w:rPr>
            </w:pPr>
            <w:r>
              <w:rPr>
                <w:rFonts w:ascii="Arial" w:hAnsi="Arial" w:cs="Arial"/>
                <w:sz w:val="18"/>
                <w:szCs w:val="18"/>
              </w:rPr>
              <w:t xml:space="preserve">The use of driver aids (e.g. reversing cameras, parking sensors) for larger School vehicles </w:t>
            </w:r>
          </w:p>
          <w:p w14:paraId="1F5CD45B" w14:textId="77777777" w:rsidR="00530F85" w:rsidRPr="00631E69" w:rsidRDefault="00530F85" w:rsidP="00530F85">
            <w:pPr>
              <w:rPr>
                <w:rFonts w:ascii="Arial" w:hAnsi="Arial" w:cs="Arial"/>
                <w:b/>
                <w:sz w:val="20"/>
                <w:szCs w:val="20"/>
              </w:rPr>
            </w:pPr>
          </w:p>
        </w:tc>
        <w:tc>
          <w:tcPr>
            <w:tcW w:w="850" w:type="dxa"/>
            <w:vAlign w:val="center"/>
          </w:tcPr>
          <w:p w14:paraId="474B6A92" w14:textId="77777777" w:rsidR="00530F85" w:rsidRPr="00631E69" w:rsidRDefault="00530F85" w:rsidP="00530F85">
            <w:pPr>
              <w:rPr>
                <w:rFonts w:ascii="Arial" w:hAnsi="Arial" w:cs="Arial"/>
                <w:b/>
                <w:sz w:val="20"/>
                <w:szCs w:val="20"/>
              </w:rPr>
            </w:pPr>
          </w:p>
        </w:tc>
        <w:tc>
          <w:tcPr>
            <w:tcW w:w="1276" w:type="dxa"/>
            <w:vAlign w:val="center"/>
          </w:tcPr>
          <w:p w14:paraId="33442FC4" w14:textId="77777777" w:rsidR="00530F85" w:rsidRPr="00631E69" w:rsidRDefault="00530F85" w:rsidP="00530F85">
            <w:pPr>
              <w:rPr>
                <w:rFonts w:ascii="Arial" w:hAnsi="Arial" w:cs="Arial"/>
                <w:b/>
                <w:sz w:val="20"/>
                <w:szCs w:val="20"/>
              </w:rPr>
            </w:pPr>
          </w:p>
        </w:tc>
        <w:tc>
          <w:tcPr>
            <w:tcW w:w="992" w:type="dxa"/>
            <w:vAlign w:val="center"/>
          </w:tcPr>
          <w:p w14:paraId="59E94C0A" w14:textId="77777777" w:rsidR="00530F85" w:rsidRPr="00631E69" w:rsidRDefault="00530F85" w:rsidP="00530F85">
            <w:pPr>
              <w:rPr>
                <w:rFonts w:ascii="Arial" w:hAnsi="Arial" w:cs="Arial"/>
                <w:b/>
                <w:sz w:val="20"/>
                <w:szCs w:val="20"/>
              </w:rPr>
            </w:pPr>
          </w:p>
        </w:tc>
      </w:tr>
      <w:tr w:rsidR="00530F85" w:rsidRPr="001E7176" w14:paraId="55438A02" w14:textId="77777777" w:rsidTr="00DB1815">
        <w:trPr>
          <w:cantSplit/>
        </w:trPr>
        <w:tc>
          <w:tcPr>
            <w:tcW w:w="2802" w:type="dxa"/>
          </w:tcPr>
          <w:p w14:paraId="08AAC130" w14:textId="77777777" w:rsidR="00530F85" w:rsidRDefault="00530F85" w:rsidP="00530F85">
            <w:pPr>
              <w:rPr>
                <w:rFonts w:ascii="Arial" w:hAnsi="Arial" w:cs="Arial"/>
                <w:sz w:val="18"/>
                <w:szCs w:val="18"/>
              </w:rPr>
            </w:pPr>
            <w:r>
              <w:rPr>
                <w:rFonts w:ascii="Arial" w:hAnsi="Arial" w:cs="Arial"/>
                <w:sz w:val="18"/>
                <w:szCs w:val="18"/>
              </w:rPr>
              <w:lastRenderedPageBreak/>
              <w:t xml:space="preserve">Speeding vehicles </w:t>
            </w:r>
          </w:p>
          <w:p w14:paraId="19C1F255" w14:textId="77777777" w:rsidR="00530F85" w:rsidRDefault="00530F85" w:rsidP="00530F85">
            <w:pPr>
              <w:rPr>
                <w:rFonts w:ascii="Arial" w:hAnsi="Arial" w:cs="Arial"/>
                <w:sz w:val="18"/>
                <w:szCs w:val="18"/>
              </w:rPr>
            </w:pPr>
          </w:p>
          <w:p w14:paraId="0A626165" w14:textId="77777777" w:rsidR="00530F85" w:rsidRPr="00631E69" w:rsidRDefault="00530F85" w:rsidP="00530F85">
            <w:pPr>
              <w:rPr>
                <w:rFonts w:ascii="Arial" w:hAnsi="Arial" w:cs="Arial"/>
                <w:b/>
                <w:sz w:val="20"/>
                <w:szCs w:val="20"/>
              </w:rPr>
            </w:pPr>
          </w:p>
        </w:tc>
        <w:tc>
          <w:tcPr>
            <w:tcW w:w="1842" w:type="dxa"/>
          </w:tcPr>
          <w:p w14:paraId="7B3F03F4" w14:textId="557A8427" w:rsidR="00530F85" w:rsidRPr="00DB1815" w:rsidRDefault="00DB1815" w:rsidP="00530F85">
            <w:pPr>
              <w:rPr>
                <w:rFonts w:ascii="Arial" w:hAnsi="Arial" w:cs="Arial"/>
                <w:sz w:val="20"/>
                <w:szCs w:val="20"/>
              </w:rPr>
            </w:pPr>
            <w:r w:rsidRPr="00DB1815">
              <w:rPr>
                <w:rFonts w:ascii="Arial" w:hAnsi="Arial" w:cs="Arial"/>
                <w:sz w:val="18"/>
                <w:szCs w:val="20"/>
              </w:rPr>
              <w:t>Pedestrians may be seriously injured if they are struck by fast moving vehicles</w:t>
            </w:r>
            <w:r w:rsidR="00A73150">
              <w:rPr>
                <w:rFonts w:ascii="Arial" w:hAnsi="Arial" w:cs="Arial"/>
                <w:sz w:val="18"/>
                <w:szCs w:val="20"/>
              </w:rPr>
              <w:t>.</w:t>
            </w:r>
            <w:r w:rsidRPr="00DB1815">
              <w:rPr>
                <w:rFonts w:ascii="Arial" w:hAnsi="Arial" w:cs="Arial"/>
                <w:sz w:val="18"/>
                <w:szCs w:val="20"/>
              </w:rPr>
              <w:t xml:space="preserve"> </w:t>
            </w:r>
          </w:p>
        </w:tc>
        <w:tc>
          <w:tcPr>
            <w:tcW w:w="7088" w:type="dxa"/>
          </w:tcPr>
          <w:p w14:paraId="407A5A94" w14:textId="77777777" w:rsidR="00530F85" w:rsidRDefault="00530F85" w:rsidP="00530F85">
            <w:pPr>
              <w:rPr>
                <w:rFonts w:ascii="Arial" w:hAnsi="Arial" w:cs="Arial"/>
                <w:sz w:val="18"/>
                <w:szCs w:val="18"/>
              </w:rPr>
            </w:pPr>
            <w:r>
              <w:rPr>
                <w:rFonts w:ascii="Arial" w:hAnsi="Arial" w:cs="Arial"/>
                <w:sz w:val="18"/>
                <w:szCs w:val="18"/>
              </w:rPr>
              <w:t>Possible control measures include:</w:t>
            </w:r>
          </w:p>
          <w:p w14:paraId="30F1C658" w14:textId="77777777" w:rsidR="00530F85" w:rsidRDefault="00530F85" w:rsidP="00530F85">
            <w:pPr>
              <w:pStyle w:val="ListParagraph"/>
              <w:numPr>
                <w:ilvl w:val="0"/>
                <w:numId w:val="8"/>
              </w:numPr>
              <w:rPr>
                <w:rFonts w:ascii="Arial" w:hAnsi="Arial" w:cs="Arial"/>
                <w:sz w:val="18"/>
                <w:szCs w:val="18"/>
              </w:rPr>
            </w:pPr>
            <w:r>
              <w:rPr>
                <w:rFonts w:ascii="Arial" w:hAnsi="Arial" w:cs="Arial"/>
                <w:sz w:val="18"/>
                <w:szCs w:val="18"/>
              </w:rPr>
              <w:t xml:space="preserve">Speed restrictions with clear signage </w:t>
            </w:r>
          </w:p>
          <w:p w14:paraId="4652EAFF" w14:textId="77777777" w:rsidR="00530F85" w:rsidRDefault="00530F85" w:rsidP="00530F85">
            <w:pPr>
              <w:pStyle w:val="ListParagraph"/>
              <w:numPr>
                <w:ilvl w:val="0"/>
                <w:numId w:val="8"/>
              </w:numPr>
              <w:rPr>
                <w:rFonts w:ascii="Arial" w:hAnsi="Arial" w:cs="Arial"/>
                <w:sz w:val="18"/>
                <w:szCs w:val="18"/>
              </w:rPr>
            </w:pPr>
            <w:r>
              <w:rPr>
                <w:rFonts w:ascii="Arial" w:hAnsi="Arial" w:cs="Arial"/>
                <w:sz w:val="18"/>
                <w:szCs w:val="18"/>
              </w:rPr>
              <w:t>Speed bumps</w:t>
            </w:r>
          </w:p>
          <w:p w14:paraId="760E07FC" w14:textId="77777777" w:rsidR="00530F85" w:rsidRDefault="00530F85" w:rsidP="00530F85">
            <w:pPr>
              <w:pStyle w:val="ListParagraph"/>
              <w:numPr>
                <w:ilvl w:val="0"/>
                <w:numId w:val="8"/>
              </w:numPr>
              <w:rPr>
                <w:rFonts w:ascii="Arial" w:hAnsi="Arial" w:cs="Arial"/>
                <w:sz w:val="18"/>
                <w:szCs w:val="18"/>
              </w:rPr>
            </w:pPr>
            <w:r>
              <w:rPr>
                <w:rFonts w:ascii="Arial" w:hAnsi="Arial" w:cs="Arial"/>
                <w:sz w:val="18"/>
                <w:szCs w:val="18"/>
              </w:rPr>
              <w:t>Road width restrictions/ build outs</w:t>
            </w:r>
          </w:p>
          <w:p w14:paraId="1355361A" w14:textId="77777777" w:rsidR="00530F85" w:rsidRPr="000950B8" w:rsidRDefault="00530F85" w:rsidP="00530F85">
            <w:pPr>
              <w:pStyle w:val="ListParagraph"/>
              <w:numPr>
                <w:ilvl w:val="0"/>
                <w:numId w:val="8"/>
              </w:numPr>
              <w:rPr>
                <w:rFonts w:ascii="Arial" w:hAnsi="Arial" w:cs="Arial"/>
                <w:sz w:val="18"/>
                <w:szCs w:val="18"/>
              </w:rPr>
            </w:pPr>
            <w:r>
              <w:rPr>
                <w:rFonts w:ascii="Arial" w:hAnsi="Arial" w:cs="Arial"/>
                <w:sz w:val="18"/>
                <w:szCs w:val="18"/>
              </w:rPr>
              <w:t>The presence of staff during busy times to enforce the speed limit</w:t>
            </w:r>
          </w:p>
          <w:p w14:paraId="3B87A48C" w14:textId="77777777" w:rsidR="00530F85" w:rsidRPr="00631E69" w:rsidRDefault="00530F85" w:rsidP="00530F85">
            <w:pPr>
              <w:rPr>
                <w:rFonts w:ascii="Arial" w:hAnsi="Arial" w:cs="Arial"/>
                <w:b/>
                <w:sz w:val="20"/>
                <w:szCs w:val="20"/>
              </w:rPr>
            </w:pPr>
          </w:p>
        </w:tc>
        <w:tc>
          <w:tcPr>
            <w:tcW w:w="850" w:type="dxa"/>
            <w:vAlign w:val="center"/>
          </w:tcPr>
          <w:p w14:paraId="5DC060E8" w14:textId="77777777" w:rsidR="00530F85" w:rsidRPr="00631E69" w:rsidRDefault="00530F85" w:rsidP="00530F85">
            <w:pPr>
              <w:rPr>
                <w:rFonts w:ascii="Arial" w:hAnsi="Arial" w:cs="Arial"/>
                <w:b/>
                <w:sz w:val="20"/>
                <w:szCs w:val="20"/>
              </w:rPr>
            </w:pPr>
          </w:p>
        </w:tc>
        <w:tc>
          <w:tcPr>
            <w:tcW w:w="1276" w:type="dxa"/>
            <w:vAlign w:val="center"/>
          </w:tcPr>
          <w:p w14:paraId="38527A26" w14:textId="77777777" w:rsidR="00530F85" w:rsidRPr="00631E69" w:rsidRDefault="00530F85" w:rsidP="00530F85">
            <w:pPr>
              <w:rPr>
                <w:rFonts w:ascii="Arial" w:hAnsi="Arial" w:cs="Arial"/>
                <w:b/>
                <w:sz w:val="20"/>
                <w:szCs w:val="20"/>
              </w:rPr>
            </w:pPr>
          </w:p>
        </w:tc>
        <w:tc>
          <w:tcPr>
            <w:tcW w:w="992" w:type="dxa"/>
            <w:vAlign w:val="center"/>
          </w:tcPr>
          <w:p w14:paraId="4F24E3CA" w14:textId="77777777" w:rsidR="00530F85" w:rsidRPr="00631E69" w:rsidRDefault="00530F85" w:rsidP="00530F85">
            <w:pPr>
              <w:rPr>
                <w:rFonts w:ascii="Arial" w:hAnsi="Arial" w:cs="Arial"/>
                <w:b/>
                <w:sz w:val="20"/>
                <w:szCs w:val="20"/>
              </w:rPr>
            </w:pPr>
          </w:p>
        </w:tc>
      </w:tr>
      <w:tr w:rsidR="00530F85" w:rsidRPr="001E7176" w14:paraId="01451D45" w14:textId="77777777" w:rsidTr="00DB1815">
        <w:trPr>
          <w:cantSplit/>
        </w:trPr>
        <w:tc>
          <w:tcPr>
            <w:tcW w:w="2802" w:type="dxa"/>
          </w:tcPr>
          <w:p w14:paraId="791CBF84" w14:textId="0401BC44" w:rsidR="00530F85" w:rsidRPr="00631E69" w:rsidRDefault="00530F85" w:rsidP="00530F85">
            <w:pPr>
              <w:rPr>
                <w:rFonts w:ascii="Arial" w:hAnsi="Arial" w:cs="Arial"/>
                <w:b/>
                <w:sz w:val="20"/>
                <w:szCs w:val="20"/>
              </w:rPr>
            </w:pPr>
            <w:r>
              <w:rPr>
                <w:rFonts w:ascii="Arial" w:hAnsi="Arial" w:cs="Arial"/>
                <w:sz w:val="18"/>
                <w:szCs w:val="18"/>
              </w:rPr>
              <w:t xml:space="preserve">Poor visibility </w:t>
            </w:r>
          </w:p>
        </w:tc>
        <w:tc>
          <w:tcPr>
            <w:tcW w:w="1842" w:type="dxa"/>
          </w:tcPr>
          <w:p w14:paraId="5EEC345F" w14:textId="66EE0D20" w:rsidR="00DB1815" w:rsidRPr="00631E69" w:rsidRDefault="00DB1815" w:rsidP="00530F85">
            <w:pPr>
              <w:rPr>
                <w:rFonts w:ascii="Arial" w:hAnsi="Arial" w:cs="Arial"/>
                <w:b/>
                <w:sz w:val="20"/>
                <w:szCs w:val="20"/>
              </w:rPr>
            </w:pPr>
            <w:r w:rsidRPr="00DB1815">
              <w:rPr>
                <w:rFonts w:ascii="Arial" w:hAnsi="Arial" w:cs="Arial"/>
                <w:sz w:val="18"/>
                <w:szCs w:val="20"/>
              </w:rPr>
              <w:t>A lack of visibility increases the likelihood of pedestrians being st</w:t>
            </w:r>
            <w:r w:rsidR="00A73150">
              <w:rPr>
                <w:rFonts w:ascii="Arial" w:hAnsi="Arial" w:cs="Arial"/>
                <w:sz w:val="18"/>
                <w:szCs w:val="20"/>
              </w:rPr>
              <w:t>r</w:t>
            </w:r>
            <w:r w:rsidRPr="00DB1815">
              <w:rPr>
                <w:rFonts w:ascii="Arial" w:hAnsi="Arial" w:cs="Arial"/>
                <w:sz w:val="18"/>
                <w:szCs w:val="20"/>
              </w:rPr>
              <w:t>uck</w:t>
            </w:r>
            <w:r w:rsidR="00A73150">
              <w:rPr>
                <w:rFonts w:ascii="Arial" w:hAnsi="Arial" w:cs="Arial"/>
                <w:sz w:val="18"/>
                <w:szCs w:val="20"/>
              </w:rPr>
              <w:t xml:space="preserve"> and injured</w:t>
            </w:r>
            <w:r w:rsidRPr="00DB1815">
              <w:rPr>
                <w:rFonts w:ascii="Arial" w:hAnsi="Arial" w:cs="Arial"/>
                <w:sz w:val="18"/>
                <w:szCs w:val="20"/>
              </w:rPr>
              <w:t xml:space="preserve"> by vehicles</w:t>
            </w:r>
            <w:r w:rsidR="00A73150">
              <w:rPr>
                <w:rFonts w:ascii="Arial" w:hAnsi="Arial" w:cs="Arial"/>
                <w:sz w:val="18"/>
                <w:szCs w:val="20"/>
              </w:rPr>
              <w:t>.</w:t>
            </w:r>
          </w:p>
        </w:tc>
        <w:tc>
          <w:tcPr>
            <w:tcW w:w="7088" w:type="dxa"/>
          </w:tcPr>
          <w:p w14:paraId="51A02730" w14:textId="77777777" w:rsidR="00530F85" w:rsidRDefault="00530F85" w:rsidP="00530F85">
            <w:pPr>
              <w:rPr>
                <w:rFonts w:ascii="Arial" w:hAnsi="Arial" w:cs="Arial"/>
                <w:sz w:val="18"/>
                <w:szCs w:val="18"/>
              </w:rPr>
            </w:pPr>
            <w:r>
              <w:rPr>
                <w:rFonts w:ascii="Arial" w:hAnsi="Arial" w:cs="Arial"/>
                <w:sz w:val="18"/>
                <w:szCs w:val="18"/>
              </w:rPr>
              <w:t xml:space="preserve">Possible control measures include: </w:t>
            </w:r>
          </w:p>
          <w:p w14:paraId="080C35E8" w14:textId="4446B9DC" w:rsidR="00530F85" w:rsidRDefault="00530F85" w:rsidP="00530F85">
            <w:pPr>
              <w:pStyle w:val="ListParagraph"/>
              <w:numPr>
                <w:ilvl w:val="0"/>
                <w:numId w:val="8"/>
              </w:numPr>
              <w:rPr>
                <w:rFonts w:ascii="Arial" w:hAnsi="Arial" w:cs="Arial"/>
                <w:sz w:val="18"/>
                <w:szCs w:val="18"/>
              </w:rPr>
            </w:pPr>
            <w:r>
              <w:rPr>
                <w:rFonts w:ascii="Arial" w:hAnsi="Arial" w:cs="Arial"/>
                <w:sz w:val="18"/>
                <w:szCs w:val="18"/>
              </w:rPr>
              <w:t>Good levels of external lighting</w:t>
            </w:r>
          </w:p>
          <w:p w14:paraId="577CB41C" w14:textId="77777777" w:rsidR="00530F85" w:rsidRDefault="00530F85" w:rsidP="00530F85">
            <w:pPr>
              <w:pStyle w:val="ListParagraph"/>
              <w:numPr>
                <w:ilvl w:val="0"/>
                <w:numId w:val="8"/>
              </w:numPr>
              <w:rPr>
                <w:rFonts w:ascii="Arial" w:hAnsi="Arial" w:cs="Arial"/>
                <w:sz w:val="18"/>
                <w:szCs w:val="18"/>
              </w:rPr>
            </w:pPr>
            <w:r>
              <w:rPr>
                <w:rFonts w:ascii="Arial" w:hAnsi="Arial" w:cs="Arial"/>
                <w:sz w:val="18"/>
                <w:szCs w:val="18"/>
              </w:rPr>
              <w:t>The use of convex mirrors at blind spots</w:t>
            </w:r>
          </w:p>
          <w:p w14:paraId="6616842A" w14:textId="77777777" w:rsidR="00530F85" w:rsidRPr="000950B8" w:rsidRDefault="00530F85" w:rsidP="00530F85">
            <w:pPr>
              <w:pStyle w:val="ListParagraph"/>
              <w:numPr>
                <w:ilvl w:val="0"/>
                <w:numId w:val="8"/>
              </w:numPr>
              <w:rPr>
                <w:rFonts w:ascii="Arial" w:hAnsi="Arial" w:cs="Arial"/>
                <w:sz w:val="18"/>
                <w:szCs w:val="18"/>
              </w:rPr>
            </w:pPr>
            <w:r w:rsidRPr="000950B8">
              <w:rPr>
                <w:rFonts w:ascii="Arial" w:hAnsi="Arial" w:cs="Arial"/>
                <w:sz w:val="18"/>
                <w:szCs w:val="18"/>
              </w:rPr>
              <w:t xml:space="preserve">Regular pruning of trees/ shrubs in vehicle movement areas   </w:t>
            </w:r>
          </w:p>
          <w:p w14:paraId="26A1FF73" w14:textId="77777777" w:rsidR="00530F85" w:rsidRPr="00631E69" w:rsidRDefault="00530F85" w:rsidP="00530F85">
            <w:pPr>
              <w:rPr>
                <w:rFonts w:ascii="Arial" w:hAnsi="Arial" w:cs="Arial"/>
                <w:b/>
                <w:sz w:val="20"/>
                <w:szCs w:val="20"/>
              </w:rPr>
            </w:pPr>
          </w:p>
        </w:tc>
        <w:tc>
          <w:tcPr>
            <w:tcW w:w="850" w:type="dxa"/>
            <w:vAlign w:val="center"/>
          </w:tcPr>
          <w:p w14:paraId="2FD19793" w14:textId="77777777" w:rsidR="00530F85" w:rsidRPr="00631E69" w:rsidRDefault="00530F85" w:rsidP="00530F85">
            <w:pPr>
              <w:rPr>
                <w:rFonts w:ascii="Arial" w:hAnsi="Arial" w:cs="Arial"/>
                <w:b/>
                <w:sz w:val="20"/>
                <w:szCs w:val="20"/>
              </w:rPr>
            </w:pPr>
          </w:p>
        </w:tc>
        <w:tc>
          <w:tcPr>
            <w:tcW w:w="1276" w:type="dxa"/>
            <w:vAlign w:val="center"/>
          </w:tcPr>
          <w:p w14:paraId="16B0B01B" w14:textId="77777777" w:rsidR="00530F85" w:rsidRPr="00631E69" w:rsidRDefault="00530F85" w:rsidP="00530F85">
            <w:pPr>
              <w:rPr>
                <w:rFonts w:ascii="Arial" w:hAnsi="Arial" w:cs="Arial"/>
                <w:b/>
                <w:sz w:val="20"/>
                <w:szCs w:val="20"/>
              </w:rPr>
            </w:pPr>
          </w:p>
        </w:tc>
        <w:tc>
          <w:tcPr>
            <w:tcW w:w="992" w:type="dxa"/>
            <w:vAlign w:val="center"/>
          </w:tcPr>
          <w:p w14:paraId="1360BD26" w14:textId="77777777" w:rsidR="00530F85" w:rsidRPr="00631E69" w:rsidRDefault="00530F85" w:rsidP="00530F85">
            <w:pPr>
              <w:rPr>
                <w:rFonts w:ascii="Arial" w:hAnsi="Arial" w:cs="Arial"/>
                <w:b/>
                <w:sz w:val="20"/>
                <w:szCs w:val="20"/>
              </w:rPr>
            </w:pPr>
          </w:p>
        </w:tc>
      </w:tr>
      <w:tr w:rsidR="00530F85" w:rsidRPr="001E7176" w14:paraId="3D13B27E" w14:textId="77777777" w:rsidTr="00DB1815">
        <w:trPr>
          <w:cantSplit/>
        </w:trPr>
        <w:tc>
          <w:tcPr>
            <w:tcW w:w="2802" w:type="dxa"/>
          </w:tcPr>
          <w:p w14:paraId="75D22036" w14:textId="77777777" w:rsidR="00530F85" w:rsidRDefault="00530F85" w:rsidP="00530F85">
            <w:pPr>
              <w:rPr>
                <w:rFonts w:ascii="Arial" w:hAnsi="Arial" w:cs="Arial"/>
                <w:sz w:val="18"/>
                <w:szCs w:val="18"/>
              </w:rPr>
            </w:pPr>
            <w:r>
              <w:rPr>
                <w:rFonts w:ascii="Arial" w:hAnsi="Arial" w:cs="Arial"/>
                <w:sz w:val="18"/>
                <w:szCs w:val="18"/>
              </w:rPr>
              <w:t xml:space="preserve">‘Horseplay’ (dangerous/ reckless pupil behavior) </w:t>
            </w:r>
          </w:p>
          <w:p w14:paraId="734CB31F" w14:textId="77777777" w:rsidR="00530F85" w:rsidRPr="00631E69" w:rsidRDefault="00530F85" w:rsidP="00530F85">
            <w:pPr>
              <w:rPr>
                <w:rFonts w:ascii="Arial" w:hAnsi="Arial" w:cs="Arial"/>
                <w:b/>
                <w:sz w:val="20"/>
                <w:szCs w:val="20"/>
              </w:rPr>
            </w:pPr>
          </w:p>
        </w:tc>
        <w:tc>
          <w:tcPr>
            <w:tcW w:w="1842" w:type="dxa"/>
          </w:tcPr>
          <w:p w14:paraId="60809E74" w14:textId="5639152C" w:rsidR="00530F85" w:rsidRPr="00DB1815" w:rsidRDefault="00DB1815" w:rsidP="00530F85">
            <w:pPr>
              <w:rPr>
                <w:rFonts w:ascii="Arial" w:hAnsi="Arial" w:cs="Arial"/>
                <w:sz w:val="20"/>
                <w:szCs w:val="20"/>
              </w:rPr>
            </w:pPr>
            <w:r w:rsidRPr="00DB1815">
              <w:rPr>
                <w:rFonts w:ascii="Arial" w:hAnsi="Arial" w:cs="Arial"/>
                <w:sz w:val="18"/>
                <w:szCs w:val="20"/>
              </w:rPr>
              <w:t>Pupils may be injured by moving vehicles</w:t>
            </w:r>
            <w:r w:rsidR="00274FA0">
              <w:rPr>
                <w:rFonts w:ascii="Arial" w:hAnsi="Arial" w:cs="Arial"/>
                <w:sz w:val="18"/>
                <w:szCs w:val="20"/>
              </w:rPr>
              <w:t xml:space="preserve"> if they behave recklessly in vehicle movement areas (e.g. running across busy </w:t>
            </w:r>
            <w:r w:rsidR="00A73150">
              <w:rPr>
                <w:rFonts w:ascii="Arial" w:hAnsi="Arial" w:cs="Arial"/>
                <w:sz w:val="18"/>
                <w:szCs w:val="20"/>
              </w:rPr>
              <w:t>roads, pushing, shoving, etc.).</w:t>
            </w:r>
          </w:p>
        </w:tc>
        <w:tc>
          <w:tcPr>
            <w:tcW w:w="7088" w:type="dxa"/>
          </w:tcPr>
          <w:p w14:paraId="192AB756" w14:textId="49043C87" w:rsidR="00530F85" w:rsidRDefault="00B94590" w:rsidP="00530F85">
            <w:pPr>
              <w:rPr>
                <w:rFonts w:ascii="Arial" w:hAnsi="Arial" w:cs="Arial"/>
                <w:sz w:val="18"/>
                <w:szCs w:val="18"/>
              </w:rPr>
            </w:pPr>
            <w:r>
              <w:rPr>
                <w:rFonts w:ascii="Arial" w:hAnsi="Arial" w:cs="Arial"/>
                <w:sz w:val="18"/>
                <w:szCs w:val="18"/>
              </w:rPr>
              <w:t xml:space="preserve">Possible </w:t>
            </w:r>
            <w:r w:rsidR="00530F85">
              <w:rPr>
                <w:rFonts w:ascii="Arial" w:hAnsi="Arial" w:cs="Arial"/>
                <w:sz w:val="18"/>
                <w:szCs w:val="18"/>
              </w:rPr>
              <w:t xml:space="preserve">control measures include: </w:t>
            </w:r>
          </w:p>
          <w:p w14:paraId="16C815EB" w14:textId="69EE6931" w:rsidR="00530F85" w:rsidRDefault="002D43A8" w:rsidP="00530F85">
            <w:pPr>
              <w:pStyle w:val="ListParagraph"/>
              <w:numPr>
                <w:ilvl w:val="0"/>
                <w:numId w:val="8"/>
              </w:numPr>
              <w:rPr>
                <w:rFonts w:ascii="Arial" w:hAnsi="Arial" w:cs="Arial"/>
                <w:sz w:val="18"/>
                <w:szCs w:val="18"/>
              </w:rPr>
            </w:pPr>
            <w:r>
              <w:rPr>
                <w:rFonts w:ascii="Arial" w:hAnsi="Arial" w:cs="Arial"/>
                <w:sz w:val="18"/>
                <w:szCs w:val="18"/>
              </w:rPr>
              <w:t xml:space="preserve">Locating staff in </w:t>
            </w:r>
            <w:r w:rsidR="00530F85">
              <w:rPr>
                <w:rFonts w:ascii="Arial" w:hAnsi="Arial" w:cs="Arial"/>
                <w:sz w:val="18"/>
                <w:szCs w:val="18"/>
              </w:rPr>
              <w:t>car parks/ vehicle movement areas during busy times (e.g. pick-up/ drop off)</w:t>
            </w:r>
            <w:r>
              <w:rPr>
                <w:rFonts w:ascii="Arial" w:hAnsi="Arial" w:cs="Arial"/>
                <w:sz w:val="18"/>
                <w:szCs w:val="18"/>
              </w:rPr>
              <w:t xml:space="preserve"> to supervise pupils and help to control traffic</w:t>
            </w:r>
          </w:p>
          <w:p w14:paraId="7547B38B" w14:textId="71EAA38A" w:rsidR="002D43A8" w:rsidRDefault="002D43A8" w:rsidP="00530F85">
            <w:pPr>
              <w:pStyle w:val="ListParagraph"/>
              <w:numPr>
                <w:ilvl w:val="0"/>
                <w:numId w:val="8"/>
              </w:numPr>
              <w:rPr>
                <w:rFonts w:ascii="Arial" w:hAnsi="Arial" w:cs="Arial"/>
                <w:sz w:val="18"/>
                <w:szCs w:val="18"/>
              </w:rPr>
            </w:pPr>
            <w:r>
              <w:rPr>
                <w:rFonts w:ascii="Arial" w:hAnsi="Arial" w:cs="Arial"/>
                <w:sz w:val="18"/>
                <w:szCs w:val="18"/>
              </w:rPr>
              <w:t xml:space="preserve">Taking disciplinary action against any pupil who is seen to behave dangerously in vehicle movement areas </w:t>
            </w:r>
          </w:p>
          <w:p w14:paraId="414BA6A0" w14:textId="77777777" w:rsidR="00530F85" w:rsidRPr="00631E69" w:rsidRDefault="00530F85" w:rsidP="00530F85">
            <w:pPr>
              <w:rPr>
                <w:rFonts w:ascii="Arial" w:hAnsi="Arial" w:cs="Arial"/>
                <w:b/>
                <w:sz w:val="20"/>
                <w:szCs w:val="20"/>
              </w:rPr>
            </w:pPr>
          </w:p>
        </w:tc>
        <w:tc>
          <w:tcPr>
            <w:tcW w:w="850" w:type="dxa"/>
            <w:vAlign w:val="center"/>
          </w:tcPr>
          <w:p w14:paraId="0E4423D7" w14:textId="77777777" w:rsidR="00530F85" w:rsidRPr="00631E69" w:rsidRDefault="00530F85" w:rsidP="00530F85">
            <w:pPr>
              <w:rPr>
                <w:rFonts w:ascii="Arial" w:hAnsi="Arial" w:cs="Arial"/>
                <w:b/>
                <w:sz w:val="20"/>
                <w:szCs w:val="20"/>
              </w:rPr>
            </w:pPr>
          </w:p>
        </w:tc>
        <w:tc>
          <w:tcPr>
            <w:tcW w:w="1276" w:type="dxa"/>
            <w:vAlign w:val="center"/>
          </w:tcPr>
          <w:p w14:paraId="671FAF2B" w14:textId="77777777" w:rsidR="00530F85" w:rsidRPr="00631E69" w:rsidRDefault="00530F85" w:rsidP="00530F85">
            <w:pPr>
              <w:rPr>
                <w:rFonts w:ascii="Arial" w:hAnsi="Arial" w:cs="Arial"/>
                <w:b/>
                <w:sz w:val="20"/>
                <w:szCs w:val="20"/>
              </w:rPr>
            </w:pPr>
          </w:p>
        </w:tc>
        <w:tc>
          <w:tcPr>
            <w:tcW w:w="992" w:type="dxa"/>
            <w:vAlign w:val="center"/>
          </w:tcPr>
          <w:p w14:paraId="458FEA13" w14:textId="77777777" w:rsidR="00530F85" w:rsidRPr="00631E69" w:rsidRDefault="00530F85" w:rsidP="00530F85">
            <w:pPr>
              <w:rPr>
                <w:rFonts w:ascii="Arial" w:hAnsi="Arial" w:cs="Arial"/>
                <w:b/>
                <w:sz w:val="20"/>
                <w:szCs w:val="20"/>
              </w:rPr>
            </w:pPr>
          </w:p>
        </w:tc>
      </w:tr>
      <w:tr w:rsidR="00B863D4" w:rsidRPr="001E7176" w14:paraId="1CA54573" w14:textId="77777777" w:rsidTr="00DB1815">
        <w:trPr>
          <w:cantSplit/>
        </w:trPr>
        <w:tc>
          <w:tcPr>
            <w:tcW w:w="2802" w:type="dxa"/>
          </w:tcPr>
          <w:p w14:paraId="34E67229" w14:textId="0CD46CB6" w:rsidR="00B863D4" w:rsidRDefault="00B863D4" w:rsidP="00B863D4">
            <w:pPr>
              <w:rPr>
                <w:rFonts w:ascii="Arial" w:hAnsi="Arial" w:cs="Arial"/>
                <w:sz w:val="18"/>
                <w:szCs w:val="18"/>
              </w:rPr>
            </w:pPr>
            <w:r>
              <w:rPr>
                <w:rFonts w:ascii="Arial" w:hAnsi="Arial" w:cs="Arial"/>
                <w:sz w:val="18"/>
                <w:szCs w:val="18"/>
              </w:rPr>
              <w:t>Uneven, damaged and/ or slippery surfaces</w:t>
            </w:r>
          </w:p>
          <w:p w14:paraId="08AD93DA" w14:textId="496DF430" w:rsidR="00B863D4" w:rsidRPr="00BF2EFD" w:rsidRDefault="00B863D4" w:rsidP="00B863D4">
            <w:pPr>
              <w:rPr>
                <w:rFonts w:ascii="Arial" w:hAnsi="Arial" w:cs="Arial"/>
                <w:sz w:val="18"/>
                <w:szCs w:val="18"/>
              </w:rPr>
            </w:pPr>
          </w:p>
        </w:tc>
        <w:tc>
          <w:tcPr>
            <w:tcW w:w="1842" w:type="dxa"/>
          </w:tcPr>
          <w:p w14:paraId="060DBE42" w14:textId="45F12B61" w:rsidR="00B863D4" w:rsidRPr="001E7176" w:rsidRDefault="00950132" w:rsidP="00B863D4">
            <w:pPr>
              <w:rPr>
                <w:rFonts w:ascii="Arial" w:hAnsi="Arial" w:cs="Arial"/>
                <w:sz w:val="18"/>
                <w:szCs w:val="18"/>
              </w:rPr>
            </w:pPr>
            <w:r>
              <w:rPr>
                <w:rFonts w:ascii="Arial" w:hAnsi="Arial" w:cs="Arial"/>
                <w:sz w:val="18"/>
                <w:szCs w:val="18"/>
              </w:rPr>
              <w:t xml:space="preserve">Hazardous surfaces may lead to vehicles losing control and striking pedestrians and/or buildings/ objects, causing injury </w:t>
            </w:r>
            <w:r w:rsidR="003C6320">
              <w:rPr>
                <w:rFonts w:ascii="Arial" w:hAnsi="Arial" w:cs="Arial"/>
                <w:sz w:val="18"/>
                <w:szCs w:val="18"/>
              </w:rPr>
              <w:t>to pedestrians and/ or drivers and/ or passengers.</w:t>
            </w:r>
          </w:p>
        </w:tc>
        <w:tc>
          <w:tcPr>
            <w:tcW w:w="7088" w:type="dxa"/>
          </w:tcPr>
          <w:p w14:paraId="07B66B96" w14:textId="75DF0DAD" w:rsidR="00B863D4" w:rsidRDefault="00110691" w:rsidP="00B863D4">
            <w:pPr>
              <w:rPr>
                <w:rFonts w:ascii="Arial" w:hAnsi="Arial" w:cs="Arial"/>
                <w:sz w:val="18"/>
                <w:szCs w:val="18"/>
              </w:rPr>
            </w:pPr>
            <w:r>
              <w:rPr>
                <w:rFonts w:ascii="Arial" w:hAnsi="Arial" w:cs="Arial"/>
                <w:sz w:val="18"/>
                <w:szCs w:val="18"/>
              </w:rPr>
              <w:t>Possible</w:t>
            </w:r>
            <w:r w:rsidR="00B863D4">
              <w:rPr>
                <w:rFonts w:ascii="Arial" w:hAnsi="Arial" w:cs="Arial"/>
                <w:sz w:val="18"/>
                <w:szCs w:val="18"/>
              </w:rPr>
              <w:t xml:space="preserve"> control measures include: </w:t>
            </w:r>
          </w:p>
          <w:p w14:paraId="7C4A010D" w14:textId="7A91B644" w:rsidR="00B863D4" w:rsidRDefault="00B863D4" w:rsidP="00B863D4">
            <w:pPr>
              <w:pStyle w:val="ListParagraph"/>
              <w:numPr>
                <w:ilvl w:val="0"/>
                <w:numId w:val="8"/>
              </w:numPr>
              <w:rPr>
                <w:rFonts w:ascii="Arial" w:hAnsi="Arial" w:cs="Arial"/>
                <w:sz w:val="18"/>
                <w:szCs w:val="18"/>
              </w:rPr>
            </w:pPr>
            <w:r>
              <w:rPr>
                <w:rFonts w:ascii="Arial" w:hAnsi="Arial" w:cs="Arial"/>
                <w:sz w:val="18"/>
                <w:szCs w:val="18"/>
              </w:rPr>
              <w:t xml:space="preserve">Regular (e.g. weekly/ monthly) inspections of external areas to ensure that they are free from damage (e.g. potholes, uneven surfaces, loose materials, etc.) </w:t>
            </w:r>
          </w:p>
          <w:p w14:paraId="3E174C54" w14:textId="2B2918F2" w:rsidR="00B863D4" w:rsidRDefault="00B863D4" w:rsidP="00B863D4">
            <w:pPr>
              <w:pStyle w:val="ListParagraph"/>
              <w:numPr>
                <w:ilvl w:val="0"/>
                <w:numId w:val="8"/>
              </w:numPr>
              <w:rPr>
                <w:rFonts w:ascii="Arial" w:hAnsi="Arial" w:cs="Arial"/>
                <w:sz w:val="18"/>
                <w:szCs w:val="18"/>
              </w:rPr>
            </w:pPr>
            <w:r>
              <w:rPr>
                <w:rFonts w:ascii="Arial" w:hAnsi="Arial" w:cs="Arial"/>
                <w:sz w:val="18"/>
                <w:szCs w:val="18"/>
              </w:rPr>
              <w:t>Clearing/ gritting of main traffic routes during periods of snowy/ icy weather</w:t>
            </w:r>
          </w:p>
          <w:p w14:paraId="1ED80F0E" w14:textId="6FA2C184" w:rsidR="00B863D4" w:rsidRDefault="00B863D4" w:rsidP="00B863D4">
            <w:pPr>
              <w:pStyle w:val="ListParagraph"/>
              <w:numPr>
                <w:ilvl w:val="0"/>
                <w:numId w:val="8"/>
              </w:numPr>
              <w:rPr>
                <w:rFonts w:ascii="Arial" w:hAnsi="Arial" w:cs="Arial"/>
                <w:sz w:val="18"/>
                <w:szCs w:val="18"/>
              </w:rPr>
            </w:pPr>
            <w:r>
              <w:rPr>
                <w:rFonts w:ascii="Arial" w:hAnsi="Arial" w:cs="Arial"/>
                <w:sz w:val="18"/>
                <w:szCs w:val="18"/>
              </w:rPr>
              <w:t xml:space="preserve">Not using grounds vehicles on soft ground in wet/ muddy conditions </w:t>
            </w:r>
          </w:p>
          <w:p w14:paraId="584895F5" w14:textId="15EB859E" w:rsidR="00B863D4" w:rsidRPr="00431AAD" w:rsidRDefault="00B863D4" w:rsidP="00B863D4">
            <w:pPr>
              <w:rPr>
                <w:rFonts w:ascii="Arial" w:hAnsi="Arial" w:cs="Arial"/>
                <w:sz w:val="12"/>
                <w:szCs w:val="18"/>
              </w:rPr>
            </w:pPr>
          </w:p>
        </w:tc>
        <w:tc>
          <w:tcPr>
            <w:tcW w:w="850" w:type="dxa"/>
            <w:vAlign w:val="center"/>
          </w:tcPr>
          <w:p w14:paraId="73ADC9BE" w14:textId="77777777" w:rsidR="00B863D4" w:rsidRPr="001E7176" w:rsidRDefault="00B863D4" w:rsidP="00B863D4">
            <w:pPr>
              <w:jc w:val="center"/>
              <w:rPr>
                <w:rFonts w:ascii="Arial" w:hAnsi="Arial" w:cs="Arial"/>
                <w:sz w:val="18"/>
                <w:szCs w:val="18"/>
              </w:rPr>
            </w:pPr>
          </w:p>
        </w:tc>
        <w:tc>
          <w:tcPr>
            <w:tcW w:w="1276" w:type="dxa"/>
            <w:vAlign w:val="center"/>
          </w:tcPr>
          <w:p w14:paraId="6D2173E2" w14:textId="77777777" w:rsidR="00B863D4" w:rsidRPr="001E7176" w:rsidRDefault="00B863D4" w:rsidP="00B863D4">
            <w:pPr>
              <w:jc w:val="center"/>
              <w:rPr>
                <w:rFonts w:ascii="Arial" w:hAnsi="Arial" w:cs="Arial"/>
                <w:sz w:val="18"/>
                <w:szCs w:val="18"/>
              </w:rPr>
            </w:pPr>
          </w:p>
        </w:tc>
        <w:tc>
          <w:tcPr>
            <w:tcW w:w="992" w:type="dxa"/>
            <w:vAlign w:val="center"/>
          </w:tcPr>
          <w:p w14:paraId="37679AAA" w14:textId="77777777" w:rsidR="00B863D4" w:rsidRPr="001F2187" w:rsidRDefault="00B863D4" w:rsidP="00B863D4">
            <w:pPr>
              <w:jc w:val="center"/>
              <w:rPr>
                <w:rFonts w:ascii="Arial" w:hAnsi="Arial" w:cs="Arial"/>
                <w:b/>
                <w:sz w:val="18"/>
                <w:szCs w:val="18"/>
              </w:rPr>
            </w:pPr>
          </w:p>
        </w:tc>
      </w:tr>
      <w:tr w:rsidR="000E6B2A" w:rsidRPr="000E6B2A" w14:paraId="7E409A1A" w14:textId="77777777" w:rsidTr="00DB1815">
        <w:trPr>
          <w:cantSplit/>
        </w:trPr>
        <w:tc>
          <w:tcPr>
            <w:tcW w:w="2802" w:type="dxa"/>
          </w:tcPr>
          <w:p w14:paraId="5D818E07" w14:textId="003A7D1F" w:rsidR="00BA5A3E" w:rsidRDefault="00BF2EFD" w:rsidP="001272E1">
            <w:pPr>
              <w:rPr>
                <w:rFonts w:ascii="Arial" w:hAnsi="Arial" w:cs="Arial"/>
                <w:sz w:val="18"/>
                <w:szCs w:val="18"/>
              </w:rPr>
            </w:pPr>
            <w:r>
              <w:rPr>
                <w:rFonts w:ascii="Arial" w:hAnsi="Arial" w:cs="Arial"/>
                <w:sz w:val="18"/>
                <w:szCs w:val="18"/>
              </w:rPr>
              <w:t>Defective vehicles</w:t>
            </w:r>
            <w:r w:rsidR="004A3009">
              <w:rPr>
                <w:rFonts w:ascii="Arial" w:hAnsi="Arial" w:cs="Arial"/>
                <w:sz w:val="18"/>
                <w:szCs w:val="18"/>
              </w:rPr>
              <w:t xml:space="preserve"> (applies to School vehicles only) </w:t>
            </w:r>
          </w:p>
          <w:p w14:paraId="4E327A95" w14:textId="77777777" w:rsidR="00EC48F1" w:rsidRDefault="00EC48F1" w:rsidP="001272E1">
            <w:pPr>
              <w:rPr>
                <w:rFonts w:ascii="Arial" w:hAnsi="Arial" w:cs="Arial"/>
                <w:sz w:val="18"/>
                <w:szCs w:val="18"/>
              </w:rPr>
            </w:pPr>
          </w:p>
          <w:p w14:paraId="01959062" w14:textId="77777777" w:rsidR="00EC48F1" w:rsidRDefault="00EC48F1" w:rsidP="001272E1">
            <w:pPr>
              <w:rPr>
                <w:rFonts w:ascii="Arial" w:hAnsi="Arial" w:cs="Arial"/>
                <w:sz w:val="18"/>
                <w:szCs w:val="18"/>
              </w:rPr>
            </w:pPr>
          </w:p>
          <w:p w14:paraId="61D0A271" w14:textId="77777777" w:rsidR="00EC48F1" w:rsidRPr="000E6B2A" w:rsidRDefault="00EC48F1" w:rsidP="001272E1">
            <w:pPr>
              <w:rPr>
                <w:rFonts w:ascii="Arial" w:hAnsi="Arial" w:cs="Arial"/>
                <w:sz w:val="18"/>
                <w:szCs w:val="18"/>
              </w:rPr>
            </w:pPr>
          </w:p>
        </w:tc>
        <w:tc>
          <w:tcPr>
            <w:tcW w:w="1842" w:type="dxa"/>
          </w:tcPr>
          <w:p w14:paraId="1BF4B4A7" w14:textId="5019F8DC" w:rsidR="00FD5DDC" w:rsidRPr="000E6B2A" w:rsidRDefault="00943771" w:rsidP="001272E1">
            <w:pPr>
              <w:rPr>
                <w:rFonts w:ascii="Arial" w:hAnsi="Arial" w:cs="Arial"/>
                <w:sz w:val="18"/>
                <w:szCs w:val="18"/>
              </w:rPr>
            </w:pPr>
            <w:r>
              <w:rPr>
                <w:rFonts w:ascii="Arial" w:hAnsi="Arial" w:cs="Arial"/>
                <w:sz w:val="18"/>
                <w:szCs w:val="18"/>
              </w:rPr>
              <w:t xml:space="preserve">Defects with vehicles (e.g. worn brakes) increases the likelihood of collisions with pedestrians/ objects and may result in injury </w:t>
            </w:r>
            <w:r w:rsidR="003C6320">
              <w:rPr>
                <w:rFonts w:ascii="Arial" w:hAnsi="Arial" w:cs="Arial"/>
                <w:sz w:val="18"/>
                <w:szCs w:val="18"/>
              </w:rPr>
              <w:t>to pedestrians and/ or drivers and/ or passengers.</w:t>
            </w:r>
          </w:p>
        </w:tc>
        <w:tc>
          <w:tcPr>
            <w:tcW w:w="7088" w:type="dxa"/>
          </w:tcPr>
          <w:p w14:paraId="1894CB99" w14:textId="2C404548" w:rsidR="00BF2EFD" w:rsidRDefault="00110691" w:rsidP="00BF2EFD">
            <w:pPr>
              <w:rPr>
                <w:rFonts w:ascii="Arial" w:hAnsi="Arial" w:cs="Arial"/>
                <w:sz w:val="18"/>
                <w:szCs w:val="18"/>
              </w:rPr>
            </w:pPr>
            <w:r>
              <w:rPr>
                <w:rFonts w:ascii="Arial" w:hAnsi="Arial" w:cs="Arial"/>
                <w:sz w:val="18"/>
                <w:szCs w:val="18"/>
              </w:rPr>
              <w:t>Possible</w:t>
            </w:r>
            <w:r w:rsidR="004A3009">
              <w:rPr>
                <w:rFonts w:ascii="Arial" w:hAnsi="Arial" w:cs="Arial"/>
                <w:sz w:val="18"/>
                <w:szCs w:val="18"/>
              </w:rPr>
              <w:t xml:space="preserve"> control measures include: </w:t>
            </w:r>
          </w:p>
          <w:p w14:paraId="1AD89034" w14:textId="1AA198DF" w:rsidR="004A3009" w:rsidRPr="004A3009" w:rsidRDefault="00B863D4" w:rsidP="004A3009">
            <w:pPr>
              <w:pStyle w:val="ListParagraph"/>
              <w:numPr>
                <w:ilvl w:val="0"/>
                <w:numId w:val="8"/>
              </w:numPr>
              <w:rPr>
                <w:rFonts w:ascii="Arial" w:hAnsi="Arial" w:cs="Arial"/>
                <w:i/>
                <w:sz w:val="18"/>
                <w:szCs w:val="18"/>
              </w:rPr>
            </w:pPr>
            <w:r>
              <w:rPr>
                <w:rFonts w:ascii="Arial" w:hAnsi="Arial" w:cs="Arial"/>
                <w:sz w:val="18"/>
                <w:szCs w:val="18"/>
              </w:rPr>
              <w:t xml:space="preserve">Maintenance/ servicing </w:t>
            </w:r>
            <w:r w:rsidR="004A3009">
              <w:rPr>
                <w:rFonts w:ascii="Arial" w:hAnsi="Arial" w:cs="Arial"/>
                <w:sz w:val="18"/>
                <w:szCs w:val="18"/>
              </w:rPr>
              <w:t>vehicles in accordance with manufactures recommendations</w:t>
            </w:r>
          </w:p>
          <w:p w14:paraId="22C6AF02" w14:textId="350D23E9" w:rsidR="004A3009" w:rsidRPr="004A3009" w:rsidRDefault="004A3009" w:rsidP="004A3009">
            <w:pPr>
              <w:pStyle w:val="ListParagraph"/>
              <w:numPr>
                <w:ilvl w:val="0"/>
                <w:numId w:val="8"/>
              </w:numPr>
              <w:rPr>
                <w:rFonts w:ascii="Arial" w:hAnsi="Arial" w:cs="Arial"/>
                <w:i/>
                <w:sz w:val="18"/>
                <w:szCs w:val="18"/>
              </w:rPr>
            </w:pPr>
            <w:r>
              <w:rPr>
                <w:rFonts w:ascii="Arial" w:hAnsi="Arial" w:cs="Arial"/>
                <w:sz w:val="18"/>
                <w:szCs w:val="18"/>
              </w:rPr>
              <w:t xml:space="preserve">Annual MOTs (where required) </w:t>
            </w:r>
          </w:p>
          <w:p w14:paraId="05D14BFF" w14:textId="183E97CF" w:rsidR="004A3009" w:rsidRPr="004A3009" w:rsidRDefault="004A3009" w:rsidP="004A3009">
            <w:pPr>
              <w:pStyle w:val="ListParagraph"/>
              <w:numPr>
                <w:ilvl w:val="0"/>
                <w:numId w:val="8"/>
              </w:numPr>
              <w:rPr>
                <w:rFonts w:ascii="Arial" w:hAnsi="Arial" w:cs="Arial"/>
                <w:i/>
                <w:sz w:val="18"/>
                <w:szCs w:val="18"/>
              </w:rPr>
            </w:pPr>
            <w:r>
              <w:rPr>
                <w:rFonts w:ascii="Arial" w:hAnsi="Arial" w:cs="Arial"/>
                <w:sz w:val="18"/>
                <w:szCs w:val="18"/>
              </w:rPr>
              <w:t>Pre-use checks by drivers</w:t>
            </w:r>
          </w:p>
          <w:p w14:paraId="3452AEA6" w14:textId="79090448" w:rsidR="004A3009" w:rsidRPr="004A3009" w:rsidRDefault="004A3009" w:rsidP="004A3009">
            <w:pPr>
              <w:pStyle w:val="ListParagraph"/>
              <w:numPr>
                <w:ilvl w:val="0"/>
                <w:numId w:val="8"/>
              </w:numPr>
              <w:rPr>
                <w:rFonts w:ascii="Arial" w:hAnsi="Arial" w:cs="Arial"/>
                <w:i/>
                <w:sz w:val="18"/>
                <w:szCs w:val="18"/>
              </w:rPr>
            </w:pPr>
            <w:r>
              <w:rPr>
                <w:rFonts w:ascii="Arial" w:hAnsi="Arial" w:cs="Arial"/>
                <w:sz w:val="18"/>
                <w:szCs w:val="18"/>
              </w:rPr>
              <w:t xml:space="preserve">Weekly vehicle checks by the </w:t>
            </w:r>
            <w:r w:rsidRPr="004A3009">
              <w:rPr>
                <w:rFonts w:ascii="Arial" w:hAnsi="Arial" w:cs="Arial"/>
                <w:sz w:val="18"/>
                <w:szCs w:val="18"/>
              </w:rPr>
              <w:t>Caretaker/ Maintenance</w:t>
            </w:r>
            <w:r>
              <w:rPr>
                <w:rFonts w:ascii="Arial" w:hAnsi="Arial" w:cs="Arial"/>
                <w:sz w:val="18"/>
                <w:szCs w:val="18"/>
              </w:rPr>
              <w:t xml:space="preserve"> Department</w:t>
            </w:r>
          </w:p>
          <w:p w14:paraId="15C32351" w14:textId="06BCEB1F" w:rsidR="004A3009" w:rsidRPr="00431AAD" w:rsidRDefault="004A3009" w:rsidP="00BF2EFD">
            <w:pPr>
              <w:rPr>
                <w:rFonts w:ascii="Arial" w:hAnsi="Arial" w:cs="Arial"/>
                <w:i/>
                <w:sz w:val="12"/>
                <w:szCs w:val="18"/>
              </w:rPr>
            </w:pPr>
          </w:p>
        </w:tc>
        <w:tc>
          <w:tcPr>
            <w:tcW w:w="850" w:type="dxa"/>
            <w:vAlign w:val="center"/>
          </w:tcPr>
          <w:p w14:paraId="7A2E9A30" w14:textId="77777777" w:rsidR="00FD5DDC" w:rsidRPr="000E6B2A" w:rsidRDefault="00FD5DDC" w:rsidP="004C5136">
            <w:pPr>
              <w:jc w:val="center"/>
              <w:rPr>
                <w:rFonts w:ascii="Arial" w:hAnsi="Arial" w:cs="Arial"/>
                <w:sz w:val="18"/>
                <w:szCs w:val="18"/>
              </w:rPr>
            </w:pPr>
          </w:p>
        </w:tc>
        <w:tc>
          <w:tcPr>
            <w:tcW w:w="1276" w:type="dxa"/>
            <w:vAlign w:val="center"/>
          </w:tcPr>
          <w:p w14:paraId="68DE1361" w14:textId="77777777" w:rsidR="00FD5DDC" w:rsidRPr="000E6B2A" w:rsidRDefault="00FD5DDC" w:rsidP="004C5136">
            <w:pPr>
              <w:jc w:val="center"/>
              <w:rPr>
                <w:rFonts w:ascii="Arial" w:hAnsi="Arial" w:cs="Arial"/>
                <w:sz w:val="18"/>
                <w:szCs w:val="18"/>
              </w:rPr>
            </w:pPr>
          </w:p>
        </w:tc>
        <w:tc>
          <w:tcPr>
            <w:tcW w:w="992" w:type="dxa"/>
            <w:vAlign w:val="center"/>
          </w:tcPr>
          <w:p w14:paraId="2A9A5877" w14:textId="77777777" w:rsidR="00FD5DDC" w:rsidRPr="000E6B2A" w:rsidRDefault="00FD5DDC" w:rsidP="00456E7B">
            <w:pPr>
              <w:jc w:val="center"/>
              <w:rPr>
                <w:rFonts w:ascii="Arial" w:hAnsi="Arial" w:cs="Arial"/>
                <w:b/>
                <w:sz w:val="18"/>
                <w:szCs w:val="18"/>
              </w:rPr>
            </w:pPr>
          </w:p>
        </w:tc>
      </w:tr>
      <w:tr w:rsidR="00A5056A" w:rsidRPr="000E6B2A" w14:paraId="5A1F7A3A" w14:textId="77777777" w:rsidTr="00DB1815">
        <w:trPr>
          <w:cantSplit/>
        </w:trPr>
        <w:tc>
          <w:tcPr>
            <w:tcW w:w="2802" w:type="dxa"/>
          </w:tcPr>
          <w:p w14:paraId="084A513D" w14:textId="7937FEDF" w:rsidR="00A5056A" w:rsidRDefault="000A634E" w:rsidP="001272E1">
            <w:pPr>
              <w:rPr>
                <w:rFonts w:ascii="Arial" w:hAnsi="Arial" w:cs="Arial"/>
                <w:sz w:val="18"/>
                <w:szCs w:val="18"/>
              </w:rPr>
            </w:pPr>
            <w:r>
              <w:rPr>
                <w:rFonts w:ascii="Arial" w:hAnsi="Arial" w:cs="Arial"/>
                <w:sz w:val="18"/>
                <w:szCs w:val="18"/>
              </w:rPr>
              <w:lastRenderedPageBreak/>
              <w:t xml:space="preserve">Unsafe/ untrained drivers </w:t>
            </w:r>
          </w:p>
        </w:tc>
        <w:tc>
          <w:tcPr>
            <w:tcW w:w="1842" w:type="dxa"/>
          </w:tcPr>
          <w:p w14:paraId="261B557F" w14:textId="4E4A878E" w:rsidR="00A5056A" w:rsidRPr="000E6B2A" w:rsidRDefault="00DC3E85" w:rsidP="001272E1">
            <w:pPr>
              <w:rPr>
                <w:rFonts w:ascii="Arial" w:hAnsi="Arial" w:cs="Arial"/>
                <w:sz w:val="18"/>
                <w:szCs w:val="18"/>
              </w:rPr>
            </w:pPr>
            <w:r>
              <w:rPr>
                <w:rFonts w:ascii="Arial" w:hAnsi="Arial" w:cs="Arial"/>
                <w:sz w:val="18"/>
                <w:szCs w:val="18"/>
              </w:rPr>
              <w:t>Dangerous driving behavior increases the likelihood of collisions and may inju</w:t>
            </w:r>
            <w:r w:rsidR="00311EBE">
              <w:rPr>
                <w:rFonts w:ascii="Arial" w:hAnsi="Arial" w:cs="Arial"/>
                <w:sz w:val="18"/>
                <w:szCs w:val="18"/>
              </w:rPr>
              <w:t>re pedestrians and/ or drivers and/ or passengers.</w:t>
            </w:r>
          </w:p>
        </w:tc>
        <w:tc>
          <w:tcPr>
            <w:tcW w:w="7088" w:type="dxa"/>
          </w:tcPr>
          <w:p w14:paraId="534B9679" w14:textId="1CDC006E" w:rsidR="00A5056A" w:rsidRDefault="00110691" w:rsidP="00BF2EFD">
            <w:pPr>
              <w:rPr>
                <w:rFonts w:ascii="Arial" w:hAnsi="Arial" w:cs="Arial"/>
                <w:sz w:val="18"/>
                <w:szCs w:val="18"/>
              </w:rPr>
            </w:pPr>
            <w:r>
              <w:rPr>
                <w:rFonts w:ascii="Arial" w:hAnsi="Arial" w:cs="Arial"/>
                <w:sz w:val="18"/>
                <w:szCs w:val="18"/>
              </w:rPr>
              <w:t>Possible</w:t>
            </w:r>
            <w:r w:rsidR="00F6653F">
              <w:rPr>
                <w:rFonts w:ascii="Arial" w:hAnsi="Arial" w:cs="Arial"/>
                <w:sz w:val="18"/>
                <w:szCs w:val="18"/>
              </w:rPr>
              <w:t xml:space="preserve"> control measures include: </w:t>
            </w:r>
          </w:p>
          <w:p w14:paraId="1C3E4480" w14:textId="0068E24A" w:rsidR="00F6653F" w:rsidRPr="009F5F5F" w:rsidRDefault="00D31CF2" w:rsidP="00F6653F">
            <w:pPr>
              <w:pStyle w:val="ListParagraph"/>
              <w:numPr>
                <w:ilvl w:val="0"/>
                <w:numId w:val="8"/>
              </w:numPr>
              <w:rPr>
                <w:rFonts w:ascii="Arial" w:hAnsi="Arial" w:cs="Arial"/>
                <w:sz w:val="18"/>
                <w:szCs w:val="18"/>
              </w:rPr>
            </w:pPr>
            <w:r w:rsidRPr="009F5F5F">
              <w:rPr>
                <w:rFonts w:ascii="Arial" w:hAnsi="Arial" w:cs="Arial"/>
                <w:sz w:val="18"/>
                <w:szCs w:val="18"/>
              </w:rPr>
              <w:t xml:space="preserve">Completion of </w:t>
            </w:r>
            <w:r w:rsidR="0053377A" w:rsidRPr="009F5F5F">
              <w:rPr>
                <w:rFonts w:ascii="Arial" w:hAnsi="Arial" w:cs="Arial"/>
                <w:sz w:val="18"/>
                <w:szCs w:val="18"/>
              </w:rPr>
              <w:t>‘Driver Assessment’ forms</w:t>
            </w:r>
            <w:r w:rsidRPr="009F5F5F">
              <w:rPr>
                <w:rFonts w:ascii="Arial" w:hAnsi="Arial" w:cs="Arial"/>
                <w:sz w:val="18"/>
                <w:szCs w:val="18"/>
              </w:rPr>
              <w:t xml:space="preserve"> (</w:t>
            </w:r>
            <w:r w:rsidR="0053377A" w:rsidRPr="009F5F5F">
              <w:rPr>
                <w:rFonts w:ascii="Arial" w:hAnsi="Arial" w:cs="Arial"/>
                <w:sz w:val="18"/>
                <w:szCs w:val="18"/>
              </w:rPr>
              <w:t>incl</w:t>
            </w:r>
            <w:r w:rsidRPr="009F5F5F">
              <w:rPr>
                <w:rFonts w:ascii="Arial" w:hAnsi="Arial" w:cs="Arial"/>
                <w:sz w:val="18"/>
                <w:szCs w:val="18"/>
              </w:rPr>
              <w:t>uding</w:t>
            </w:r>
            <w:r w:rsidR="0053377A" w:rsidRPr="009F5F5F">
              <w:rPr>
                <w:rFonts w:ascii="Arial" w:hAnsi="Arial" w:cs="Arial"/>
                <w:sz w:val="18"/>
                <w:szCs w:val="18"/>
              </w:rPr>
              <w:t xml:space="preserve"> checks on driving license</w:t>
            </w:r>
            <w:r w:rsidRPr="009F5F5F">
              <w:rPr>
                <w:rFonts w:ascii="Arial" w:hAnsi="Arial" w:cs="Arial"/>
                <w:sz w:val="18"/>
                <w:szCs w:val="18"/>
              </w:rPr>
              <w:t>s</w:t>
            </w:r>
            <w:r w:rsidR="0053377A" w:rsidRPr="009F5F5F">
              <w:rPr>
                <w:rFonts w:ascii="Arial" w:hAnsi="Arial" w:cs="Arial"/>
                <w:sz w:val="18"/>
                <w:szCs w:val="18"/>
              </w:rPr>
              <w:t xml:space="preserve">, penalty points, </w:t>
            </w:r>
            <w:r w:rsidR="0053377A" w:rsidRPr="00D33E0C">
              <w:rPr>
                <w:rFonts w:ascii="Arial" w:hAnsi="Arial" w:cs="Arial"/>
                <w:sz w:val="18"/>
                <w:szCs w:val="18"/>
              </w:rPr>
              <w:t>medical conditions</w:t>
            </w:r>
            <w:r w:rsidRPr="00D33E0C">
              <w:rPr>
                <w:rFonts w:ascii="Arial" w:hAnsi="Arial" w:cs="Arial"/>
                <w:sz w:val="18"/>
                <w:szCs w:val="18"/>
              </w:rPr>
              <w:t>, etc.) by all staff who drive on School business</w:t>
            </w:r>
            <w:r w:rsidR="002B6AED" w:rsidRPr="00D33E0C">
              <w:rPr>
                <w:rFonts w:ascii="Arial" w:hAnsi="Arial" w:cs="Arial"/>
                <w:sz w:val="18"/>
                <w:szCs w:val="18"/>
              </w:rPr>
              <w:t xml:space="preserve"> </w:t>
            </w:r>
            <w:r w:rsidR="00D33E0C" w:rsidRPr="00D33E0C">
              <w:rPr>
                <w:rFonts w:ascii="Arial" w:hAnsi="Arial" w:cs="Arial"/>
                <w:sz w:val="18"/>
                <w:szCs w:val="18"/>
              </w:rPr>
              <w:t xml:space="preserve">upon employment and </w:t>
            </w:r>
            <w:r w:rsidR="002B6AED" w:rsidRPr="00D33E0C">
              <w:rPr>
                <w:rFonts w:ascii="Arial" w:hAnsi="Arial" w:cs="Arial"/>
                <w:sz w:val="18"/>
                <w:szCs w:val="18"/>
              </w:rPr>
              <w:t>annually thereafter</w:t>
            </w:r>
            <w:r w:rsidRPr="009F5F5F">
              <w:rPr>
                <w:rFonts w:ascii="Arial" w:hAnsi="Arial" w:cs="Arial"/>
                <w:sz w:val="18"/>
                <w:szCs w:val="18"/>
              </w:rPr>
              <w:t xml:space="preserve"> </w:t>
            </w:r>
          </w:p>
          <w:p w14:paraId="6233F50A" w14:textId="2E515E54" w:rsidR="000A634E" w:rsidRDefault="00D31CF2" w:rsidP="00431AAD">
            <w:pPr>
              <w:pStyle w:val="ListParagraph"/>
              <w:numPr>
                <w:ilvl w:val="0"/>
                <w:numId w:val="8"/>
              </w:numPr>
              <w:rPr>
                <w:rFonts w:ascii="Arial" w:hAnsi="Arial" w:cs="Arial"/>
                <w:sz w:val="18"/>
                <w:szCs w:val="18"/>
              </w:rPr>
            </w:pPr>
            <w:r>
              <w:rPr>
                <w:rFonts w:ascii="Arial" w:hAnsi="Arial" w:cs="Arial"/>
                <w:sz w:val="18"/>
                <w:szCs w:val="18"/>
              </w:rPr>
              <w:t>A</w:t>
            </w:r>
            <w:r w:rsidR="004E3312">
              <w:rPr>
                <w:rFonts w:ascii="Arial" w:hAnsi="Arial" w:cs="Arial"/>
                <w:sz w:val="18"/>
                <w:szCs w:val="18"/>
              </w:rPr>
              <w:t>dditional training for minibus drivers (e.g. MiDAS)</w:t>
            </w:r>
          </w:p>
          <w:p w14:paraId="029C7A8F" w14:textId="1EA35E5E" w:rsidR="00DE12E2" w:rsidRPr="00D33E0C" w:rsidRDefault="00DE12E2" w:rsidP="00431AAD">
            <w:pPr>
              <w:pStyle w:val="ListParagraph"/>
              <w:numPr>
                <w:ilvl w:val="0"/>
                <w:numId w:val="8"/>
              </w:numPr>
              <w:rPr>
                <w:rFonts w:ascii="Arial" w:hAnsi="Arial" w:cs="Arial"/>
                <w:sz w:val="18"/>
                <w:szCs w:val="18"/>
              </w:rPr>
            </w:pPr>
            <w:r w:rsidRPr="00D33E0C">
              <w:rPr>
                <w:rFonts w:ascii="Arial" w:hAnsi="Arial" w:cs="Arial"/>
                <w:sz w:val="18"/>
                <w:szCs w:val="18"/>
              </w:rPr>
              <w:t>Specialist training for use of grounds maintenance vehicles (e.g. Lantra etc.)</w:t>
            </w:r>
          </w:p>
          <w:p w14:paraId="305A2CDE" w14:textId="5A20EE81" w:rsidR="004E3312" w:rsidRPr="00431AAD" w:rsidRDefault="009D1C08" w:rsidP="00431AAD">
            <w:pPr>
              <w:pStyle w:val="ListParagraph"/>
              <w:numPr>
                <w:ilvl w:val="0"/>
                <w:numId w:val="8"/>
              </w:numPr>
              <w:rPr>
                <w:rFonts w:ascii="Arial" w:hAnsi="Arial" w:cs="Arial"/>
                <w:sz w:val="18"/>
                <w:szCs w:val="18"/>
              </w:rPr>
            </w:pPr>
            <w:r w:rsidRPr="00D33E0C">
              <w:rPr>
                <w:rFonts w:ascii="Arial" w:hAnsi="Arial" w:cs="Arial"/>
                <w:sz w:val="18"/>
                <w:szCs w:val="18"/>
              </w:rPr>
              <w:t>Reviewing all accidents, incidents and near misses and taking appropriate</w:t>
            </w:r>
            <w:r>
              <w:rPr>
                <w:rFonts w:ascii="Arial" w:hAnsi="Arial" w:cs="Arial"/>
                <w:sz w:val="18"/>
                <w:szCs w:val="18"/>
              </w:rPr>
              <w:t xml:space="preserve"> action if driver error is found to be a cause</w:t>
            </w:r>
          </w:p>
          <w:p w14:paraId="01ABB5CB" w14:textId="344D15DF" w:rsidR="0053377A" w:rsidRPr="00431AAD" w:rsidRDefault="0053377A" w:rsidP="006A4F99">
            <w:pPr>
              <w:pStyle w:val="ListParagraph"/>
              <w:rPr>
                <w:rFonts w:ascii="Arial" w:hAnsi="Arial" w:cs="Arial"/>
                <w:sz w:val="12"/>
                <w:szCs w:val="18"/>
              </w:rPr>
            </w:pPr>
          </w:p>
        </w:tc>
        <w:tc>
          <w:tcPr>
            <w:tcW w:w="850" w:type="dxa"/>
            <w:vAlign w:val="center"/>
          </w:tcPr>
          <w:p w14:paraId="3369D941" w14:textId="77777777" w:rsidR="00A5056A" w:rsidRPr="000E6B2A" w:rsidRDefault="00A5056A" w:rsidP="004C5136">
            <w:pPr>
              <w:jc w:val="center"/>
              <w:rPr>
                <w:rFonts w:ascii="Arial" w:hAnsi="Arial" w:cs="Arial"/>
                <w:sz w:val="18"/>
                <w:szCs w:val="18"/>
              </w:rPr>
            </w:pPr>
          </w:p>
        </w:tc>
        <w:tc>
          <w:tcPr>
            <w:tcW w:w="1276" w:type="dxa"/>
            <w:vAlign w:val="center"/>
          </w:tcPr>
          <w:p w14:paraId="7EC06868" w14:textId="77777777" w:rsidR="00A5056A" w:rsidRPr="000E6B2A" w:rsidRDefault="00A5056A" w:rsidP="004C5136">
            <w:pPr>
              <w:jc w:val="center"/>
              <w:rPr>
                <w:rFonts w:ascii="Arial" w:hAnsi="Arial" w:cs="Arial"/>
                <w:sz w:val="18"/>
                <w:szCs w:val="18"/>
              </w:rPr>
            </w:pPr>
          </w:p>
        </w:tc>
        <w:tc>
          <w:tcPr>
            <w:tcW w:w="992" w:type="dxa"/>
            <w:vAlign w:val="center"/>
          </w:tcPr>
          <w:p w14:paraId="36724DCD" w14:textId="77777777" w:rsidR="00A5056A" w:rsidRPr="000E6B2A" w:rsidRDefault="00A5056A" w:rsidP="00456E7B">
            <w:pPr>
              <w:jc w:val="center"/>
              <w:rPr>
                <w:rFonts w:ascii="Arial" w:hAnsi="Arial" w:cs="Arial"/>
                <w:b/>
                <w:sz w:val="18"/>
                <w:szCs w:val="18"/>
              </w:rPr>
            </w:pPr>
          </w:p>
        </w:tc>
      </w:tr>
      <w:tr w:rsidR="006F3ACB" w:rsidRPr="000E6B2A" w14:paraId="5656E68C" w14:textId="77777777" w:rsidTr="00DB1815">
        <w:trPr>
          <w:cantSplit/>
        </w:trPr>
        <w:tc>
          <w:tcPr>
            <w:tcW w:w="2802" w:type="dxa"/>
          </w:tcPr>
          <w:p w14:paraId="75754E53" w14:textId="0D9CE700" w:rsidR="006F3ACB" w:rsidRDefault="00087AFE" w:rsidP="001272E1">
            <w:pPr>
              <w:rPr>
                <w:rFonts w:ascii="Arial" w:hAnsi="Arial" w:cs="Arial"/>
                <w:sz w:val="18"/>
                <w:szCs w:val="18"/>
              </w:rPr>
            </w:pPr>
            <w:r>
              <w:rPr>
                <w:rFonts w:ascii="Arial" w:hAnsi="Arial" w:cs="Arial"/>
                <w:sz w:val="18"/>
                <w:szCs w:val="18"/>
              </w:rPr>
              <w:t>Carelessly parked cars / cars not parked in designated parking spaces</w:t>
            </w:r>
          </w:p>
        </w:tc>
        <w:tc>
          <w:tcPr>
            <w:tcW w:w="1842" w:type="dxa"/>
          </w:tcPr>
          <w:p w14:paraId="304AA995" w14:textId="0F967588" w:rsidR="006F3ACB" w:rsidRDefault="00087AFE" w:rsidP="001272E1">
            <w:pPr>
              <w:rPr>
                <w:rFonts w:ascii="Arial" w:hAnsi="Arial" w:cs="Arial"/>
                <w:sz w:val="18"/>
                <w:szCs w:val="18"/>
              </w:rPr>
            </w:pPr>
            <w:r>
              <w:rPr>
                <w:rFonts w:ascii="Arial" w:hAnsi="Arial" w:cs="Arial"/>
                <w:sz w:val="18"/>
                <w:szCs w:val="18"/>
              </w:rPr>
              <w:t>Can cause obstructions, block access, reduce visibility etc. which increases the like</w:t>
            </w:r>
            <w:r w:rsidR="00572DC3">
              <w:rPr>
                <w:rFonts w:ascii="Arial" w:hAnsi="Arial" w:cs="Arial"/>
                <w:sz w:val="18"/>
                <w:szCs w:val="18"/>
              </w:rPr>
              <w:t xml:space="preserve">lihood of injury to pedestrians and/ or drivers and/ or passengers. </w:t>
            </w:r>
          </w:p>
        </w:tc>
        <w:tc>
          <w:tcPr>
            <w:tcW w:w="7088" w:type="dxa"/>
          </w:tcPr>
          <w:p w14:paraId="22C266E7" w14:textId="77777777" w:rsidR="00110691" w:rsidRDefault="00110691" w:rsidP="00110691">
            <w:pPr>
              <w:rPr>
                <w:rFonts w:ascii="Arial" w:hAnsi="Arial" w:cs="Arial"/>
                <w:sz w:val="18"/>
                <w:szCs w:val="18"/>
              </w:rPr>
            </w:pPr>
            <w:r>
              <w:rPr>
                <w:rFonts w:ascii="Arial" w:hAnsi="Arial" w:cs="Arial"/>
                <w:sz w:val="18"/>
                <w:szCs w:val="18"/>
              </w:rPr>
              <w:t xml:space="preserve">Possible control measures include: </w:t>
            </w:r>
          </w:p>
          <w:p w14:paraId="42D6A6AF" w14:textId="359CAC23" w:rsidR="00087AFE" w:rsidRDefault="00DC3C4C" w:rsidP="00087AFE">
            <w:pPr>
              <w:pStyle w:val="ListParagraph"/>
              <w:numPr>
                <w:ilvl w:val="0"/>
                <w:numId w:val="8"/>
              </w:numPr>
              <w:rPr>
                <w:rFonts w:ascii="Arial" w:hAnsi="Arial" w:cs="Arial"/>
                <w:sz w:val="18"/>
                <w:szCs w:val="18"/>
              </w:rPr>
            </w:pPr>
            <w:r>
              <w:rPr>
                <w:rFonts w:ascii="Arial" w:hAnsi="Arial" w:cs="Arial"/>
                <w:sz w:val="18"/>
                <w:szCs w:val="18"/>
              </w:rPr>
              <w:t>Clearly marked</w:t>
            </w:r>
            <w:r w:rsidR="00087AFE">
              <w:rPr>
                <w:rFonts w:ascii="Arial" w:hAnsi="Arial" w:cs="Arial"/>
                <w:sz w:val="18"/>
                <w:szCs w:val="18"/>
              </w:rPr>
              <w:t xml:space="preserve"> </w:t>
            </w:r>
            <w:r w:rsidR="00572DC3">
              <w:rPr>
                <w:rFonts w:ascii="Arial" w:hAnsi="Arial" w:cs="Arial"/>
                <w:sz w:val="18"/>
                <w:szCs w:val="18"/>
              </w:rPr>
              <w:t xml:space="preserve">and signposted </w:t>
            </w:r>
            <w:r w:rsidR="00087AFE">
              <w:rPr>
                <w:rFonts w:ascii="Arial" w:hAnsi="Arial" w:cs="Arial"/>
                <w:sz w:val="18"/>
                <w:szCs w:val="18"/>
              </w:rPr>
              <w:t xml:space="preserve">car </w:t>
            </w:r>
            <w:r w:rsidR="00572DC3">
              <w:rPr>
                <w:rFonts w:ascii="Arial" w:hAnsi="Arial" w:cs="Arial"/>
                <w:sz w:val="18"/>
                <w:szCs w:val="18"/>
              </w:rPr>
              <w:t xml:space="preserve">parking spaces around site </w:t>
            </w:r>
          </w:p>
          <w:p w14:paraId="6F2F13CB" w14:textId="0DF6D42F" w:rsidR="00087AFE" w:rsidRDefault="00572DC3" w:rsidP="00087AFE">
            <w:pPr>
              <w:pStyle w:val="ListParagraph"/>
              <w:numPr>
                <w:ilvl w:val="0"/>
                <w:numId w:val="8"/>
              </w:numPr>
              <w:rPr>
                <w:rFonts w:ascii="Arial" w:hAnsi="Arial" w:cs="Arial"/>
                <w:sz w:val="18"/>
                <w:szCs w:val="18"/>
              </w:rPr>
            </w:pPr>
            <w:r>
              <w:rPr>
                <w:rFonts w:ascii="Arial" w:hAnsi="Arial" w:cs="Arial"/>
                <w:sz w:val="18"/>
                <w:szCs w:val="18"/>
              </w:rPr>
              <w:t>Regular visual checks</w:t>
            </w:r>
            <w:r w:rsidR="00087AFE">
              <w:rPr>
                <w:rFonts w:ascii="Arial" w:hAnsi="Arial" w:cs="Arial"/>
                <w:sz w:val="18"/>
                <w:szCs w:val="18"/>
              </w:rPr>
              <w:t xml:space="preserve"> </w:t>
            </w:r>
            <w:r>
              <w:rPr>
                <w:rFonts w:ascii="Arial" w:hAnsi="Arial" w:cs="Arial"/>
                <w:sz w:val="18"/>
                <w:szCs w:val="18"/>
              </w:rPr>
              <w:t xml:space="preserve">to ensure cars are parked correctly </w:t>
            </w:r>
          </w:p>
          <w:p w14:paraId="05C72D79" w14:textId="13D9BCF6" w:rsidR="00087AFE" w:rsidRDefault="00572DC3" w:rsidP="00087AFE">
            <w:pPr>
              <w:pStyle w:val="ListParagraph"/>
              <w:numPr>
                <w:ilvl w:val="0"/>
                <w:numId w:val="8"/>
              </w:numPr>
              <w:rPr>
                <w:rFonts w:ascii="Arial" w:hAnsi="Arial" w:cs="Arial"/>
                <w:sz w:val="18"/>
                <w:szCs w:val="18"/>
              </w:rPr>
            </w:pPr>
            <w:r>
              <w:rPr>
                <w:rFonts w:ascii="Arial" w:hAnsi="Arial" w:cs="Arial"/>
                <w:sz w:val="18"/>
                <w:szCs w:val="18"/>
              </w:rPr>
              <w:t>Designated parking spaces for staff and visitors</w:t>
            </w:r>
          </w:p>
          <w:p w14:paraId="3B589478" w14:textId="289F3E9D" w:rsidR="00DE12E2" w:rsidRPr="00DE12E2" w:rsidRDefault="00087AFE" w:rsidP="00DE12E2">
            <w:pPr>
              <w:pStyle w:val="ListParagraph"/>
              <w:numPr>
                <w:ilvl w:val="0"/>
                <w:numId w:val="8"/>
              </w:numPr>
              <w:rPr>
                <w:rFonts w:ascii="Arial" w:hAnsi="Arial" w:cs="Arial"/>
                <w:sz w:val="18"/>
                <w:szCs w:val="18"/>
              </w:rPr>
            </w:pPr>
            <w:r>
              <w:rPr>
                <w:rFonts w:ascii="Arial" w:hAnsi="Arial" w:cs="Arial"/>
                <w:sz w:val="18"/>
                <w:szCs w:val="18"/>
              </w:rPr>
              <w:t>Action to be taken if a vehicle is found to be parked in an undesignated space</w:t>
            </w:r>
          </w:p>
        </w:tc>
        <w:tc>
          <w:tcPr>
            <w:tcW w:w="850" w:type="dxa"/>
            <w:vAlign w:val="center"/>
          </w:tcPr>
          <w:p w14:paraId="5044832E" w14:textId="77777777" w:rsidR="006F3ACB" w:rsidRPr="000E6B2A" w:rsidRDefault="006F3ACB" w:rsidP="004C5136">
            <w:pPr>
              <w:jc w:val="center"/>
              <w:rPr>
                <w:rFonts w:ascii="Arial" w:hAnsi="Arial" w:cs="Arial"/>
                <w:sz w:val="18"/>
                <w:szCs w:val="18"/>
              </w:rPr>
            </w:pPr>
          </w:p>
        </w:tc>
        <w:tc>
          <w:tcPr>
            <w:tcW w:w="1276" w:type="dxa"/>
            <w:vAlign w:val="center"/>
          </w:tcPr>
          <w:p w14:paraId="6F694F67" w14:textId="77777777" w:rsidR="006F3ACB" w:rsidRPr="000E6B2A" w:rsidRDefault="006F3ACB" w:rsidP="004C5136">
            <w:pPr>
              <w:jc w:val="center"/>
              <w:rPr>
                <w:rFonts w:ascii="Arial" w:hAnsi="Arial" w:cs="Arial"/>
                <w:sz w:val="18"/>
                <w:szCs w:val="18"/>
              </w:rPr>
            </w:pPr>
          </w:p>
        </w:tc>
        <w:tc>
          <w:tcPr>
            <w:tcW w:w="992" w:type="dxa"/>
            <w:vAlign w:val="center"/>
          </w:tcPr>
          <w:p w14:paraId="36181E80" w14:textId="77777777" w:rsidR="006F3ACB" w:rsidRPr="000E6B2A" w:rsidRDefault="006F3ACB" w:rsidP="00456E7B">
            <w:pPr>
              <w:jc w:val="center"/>
              <w:rPr>
                <w:rFonts w:ascii="Arial" w:hAnsi="Arial" w:cs="Arial"/>
                <w:b/>
                <w:sz w:val="18"/>
                <w:szCs w:val="18"/>
              </w:rPr>
            </w:pPr>
          </w:p>
        </w:tc>
      </w:tr>
      <w:tr w:rsidR="003B496D" w:rsidRPr="000E6B2A" w14:paraId="7D51C54B" w14:textId="77777777" w:rsidTr="00DB1815">
        <w:trPr>
          <w:cantSplit/>
        </w:trPr>
        <w:tc>
          <w:tcPr>
            <w:tcW w:w="2802" w:type="dxa"/>
          </w:tcPr>
          <w:p w14:paraId="6CE5190E" w14:textId="5C12CF5D" w:rsidR="003B496D" w:rsidRDefault="00DE12E2" w:rsidP="001272E1">
            <w:pPr>
              <w:rPr>
                <w:rFonts w:ascii="Arial" w:hAnsi="Arial" w:cs="Arial"/>
                <w:sz w:val="18"/>
                <w:szCs w:val="18"/>
              </w:rPr>
            </w:pPr>
            <w:r>
              <w:rPr>
                <w:rFonts w:ascii="Arial" w:hAnsi="Arial" w:cs="Arial"/>
                <w:sz w:val="18"/>
                <w:szCs w:val="18"/>
              </w:rPr>
              <w:t xml:space="preserve">Use of bicycles </w:t>
            </w:r>
            <w:r w:rsidR="003B496D">
              <w:rPr>
                <w:rFonts w:ascii="Arial" w:hAnsi="Arial" w:cs="Arial"/>
                <w:sz w:val="18"/>
                <w:szCs w:val="18"/>
              </w:rPr>
              <w:t>in vehicle movement areas</w:t>
            </w:r>
          </w:p>
        </w:tc>
        <w:tc>
          <w:tcPr>
            <w:tcW w:w="1842" w:type="dxa"/>
          </w:tcPr>
          <w:p w14:paraId="2BFF0FA5" w14:textId="467E13A1" w:rsidR="003B496D" w:rsidRDefault="00DE12E2" w:rsidP="001272E1">
            <w:pPr>
              <w:rPr>
                <w:rFonts w:ascii="Arial" w:hAnsi="Arial" w:cs="Arial"/>
                <w:sz w:val="18"/>
                <w:szCs w:val="18"/>
              </w:rPr>
            </w:pPr>
            <w:r w:rsidRPr="00D33E0C">
              <w:rPr>
                <w:rFonts w:ascii="Arial" w:hAnsi="Arial" w:cs="Arial"/>
                <w:sz w:val="18"/>
                <w:szCs w:val="18"/>
              </w:rPr>
              <w:t xml:space="preserve">Cyclists could collide </w:t>
            </w:r>
            <w:r w:rsidR="003B496D" w:rsidRPr="00D33E0C">
              <w:rPr>
                <w:rFonts w:ascii="Arial" w:hAnsi="Arial" w:cs="Arial"/>
                <w:sz w:val="18"/>
                <w:szCs w:val="18"/>
              </w:rPr>
              <w:t>with other road users and</w:t>
            </w:r>
            <w:r w:rsidRPr="00D33E0C">
              <w:rPr>
                <w:rFonts w:ascii="Arial" w:hAnsi="Arial" w:cs="Arial"/>
                <w:sz w:val="18"/>
                <w:szCs w:val="18"/>
              </w:rPr>
              <w:t>/</w:t>
            </w:r>
            <w:r w:rsidR="00D33E0C" w:rsidRPr="00D33E0C">
              <w:rPr>
                <w:rFonts w:ascii="Arial" w:hAnsi="Arial" w:cs="Arial"/>
                <w:sz w:val="18"/>
                <w:szCs w:val="18"/>
              </w:rPr>
              <w:t xml:space="preserve"> </w:t>
            </w:r>
            <w:r w:rsidRPr="00D33E0C">
              <w:rPr>
                <w:rFonts w:ascii="Arial" w:hAnsi="Arial" w:cs="Arial"/>
                <w:sz w:val="18"/>
                <w:szCs w:val="18"/>
              </w:rPr>
              <w:t>or</w:t>
            </w:r>
            <w:r w:rsidR="00D33E0C">
              <w:rPr>
                <w:rFonts w:ascii="Arial" w:hAnsi="Arial" w:cs="Arial"/>
                <w:sz w:val="18"/>
                <w:szCs w:val="18"/>
              </w:rPr>
              <w:t xml:space="preserve"> pedestrians causing injury to themselves or others. </w:t>
            </w:r>
          </w:p>
        </w:tc>
        <w:tc>
          <w:tcPr>
            <w:tcW w:w="7088" w:type="dxa"/>
          </w:tcPr>
          <w:p w14:paraId="4DA30D61" w14:textId="77777777" w:rsidR="00110691" w:rsidRDefault="00110691" w:rsidP="00110691">
            <w:pPr>
              <w:rPr>
                <w:rFonts w:ascii="Arial" w:hAnsi="Arial" w:cs="Arial"/>
                <w:sz w:val="18"/>
                <w:szCs w:val="18"/>
              </w:rPr>
            </w:pPr>
            <w:r>
              <w:rPr>
                <w:rFonts w:ascii="Arial" w:hAnsi="Arial" w:cs="Arial"/>
                <w:sz w:val="18"/>
                <w:szCs w:val="18"/>
              </w:rPr>
              <w:t xml:space="preserve">Possible control measures include: </w:t>
            </w:r>
          </w:p>
          <w:p w14:paraId="22C85652" w14:textId="6DC3D6AF" w:rsidR="00B94590" w:rsidRDefault="00B94590" w:rsidP="00B94590">
            <w:pPr>
              <w:pStyle w:val="ListParagraph"/>
              <w:numPr>
                <w:ilvl w:val="0"/>
                <w:numId w:val="8"/>
              </w:numPr>
              <w:rPr>
                <w:rFonts w:ascii="Arial" w:hAnsi="Arial" w:cs="Arial"/>
                <w:sz w:val="18"/>
                <w:szCs w:val="18"/>
              </w:rPr>
            </w:pPr>
            <w:r>
              <w:rPr>
                <w:rFonts w:ascii="Arial" w:hAnsi="Arial" w:cs="Arial"/>
                <w:sz w:val="18"/>
                <w:szCs w:val="18"/>
              </w:rPr>
              <w:t xml:space="preserve">Providing a bicycle park(s) in a location away from vehicle movement areas </w:t>
            </w:r>
          </w:p>
          <w:p w14:paraId="0D0FF78E" w14:textId="3F09D4C4" w:rsidR="00D33E0C" w:rsidRDefault="00D33E0C" w:rsidP="00B94590">
            <w:pPr>
              <w:pStyle w:val="ListParagraph"/>
              <w:numPr>
                <w:ilvl w:val="0"/>
                <w:numId w:val="8"/>
              </w:numPr>
              <w:rPr>
                <w:rFonts w:ascii="Arial" w:hAnsi="Arial" w:cs="Arial"/>
                <w:sz w:val="18"/>
                <w:szCs w:val="18"/>
              </w:rPr>
            </w:pPr>
            <w:r>
              <w:rPr>
                <w:rFonts w:ascii="Arial" w:hAnsi="Arial" w:cs="Arial"/>
                <w:sz w:val="18"/>
                <w:szCs w:val="18"/>
              </w:rPr>
              <w:t>Providing designated cycle lanes</w:t>
            </w:r>
          </w:p>
          <w:p w14:paraId="77342776" w14:textId="27B99058" w:rsidR="00D33E0C" w:rsidRPr="00D33E0C" w:rsidRDefault="00D33E0C" w:rsidP="00D33E0C">
            <w:pPr>
              <w:pStyle w:val="ListParagraph"/>
              <w:rPr>
                <w:rFonts w:ascii="Arial" w:hAnsi="Arial" w:cs="Arial"/>
                <w:i/>
                <w:sz w:val="18"/>
                <w:szCs w:val="18"/>
              </w:rPr>
            </w:pPr>
            <w:r w:rsidRPr="00D33E0C">
              <w:rPr>
                <w:rFonts w:ascii="Arial" w:hAnsi="Arial" w:cs="Arial"/>
                <w:i/>
                <w:sz w:val="18"/>
                <w:szCs w:val="18"/>
              </w:rPr>
              <w:t>or</w:t>
            </w:r>
          </w:p>
          <w:p w14:paraId="03295425" w14:textId="77777777" w:rsidR="00B94590" w:rsidRDefault="002713B7" w:rsidP="003B496D">
            <w:pPr>
              <w:pStyle w:val="ListParagraph"/>
              <w:numPr>
                <w:ilvl w:val="0"/>
                <w:numId w:val="8"/>
              </w:numPr>
              <w:rPr>
                <w:rFonts w:ascii="Arial" w:hAnsi="Arial" w:cs="Arial"/>
                <w:sz w:val="18"/>
                <w:szCs w:val="18"/>
              </w:rPr>
            </w:pPr>
            <w:r>
              <w:rPr>
                <w:rFonts w:ascii="Arial" w:hAnsi="Arial" w:cs="Arial"/>
                <w:sz w:val="18"/>
                <w:szCs w:val="18"/>
              </w:rPr>
              <w:t>Informing c</w:t>
            </w:r>
            <w:r w:rsidR="003B496D">
              <w:rPr>
                <w:rFonts w:ascii="Arial" w:hAnsi="Arial" w:cs="Arial"/>
                <w:sz w:val="18"/>
                <w:szCs w:val="18"/>
              </w:rPr>
              <w:t>yclists that they must dismount from their bicycles prior to entering the site and must walk alongside their bicycle whilst onsite</w:t>
            </w:r>
          </w:p>
          <w:p w14:paraId="5D438533" w14:textId="40B694C7" w:rsidR="003B496D" w:rsidRDefault="00B94590" w:rsidP="003B496D">
            <w:pPr>
              <w:pStyle w:val="ListParagraph"/>
              <w:numPr>
                <w:ilvl w:val="0"/>
                <w:numId w:val="8"/>
              </w:numPr>
              <w:rPr>
                <w:rFonts w:ascii="Arial" w:hAnsi="Arial" w:cs="Arial"/>
                <w:sz w:val="18"/>
                <w:szCs w:val="18"/>
              </w:rPr>
            </w:pPr>
            <w:r>
              <w:rPr>
                <w:rFonts w:ascii="Arial" w:hAnsi="Arial" w:cs="Arial"/>
                <w:sz w:val="18"/>
                <w:szCs w:val="18"/>
              </w:rPr>
              <w:t>Displaying signs to notify cyclists of the above requirement</w:t>
            </w:r>
          </w:p>
          <w:p w14:paraId="67AD6314" w14:textId="6EE552EC" w:rsidR="003B496D" w:rsidRDefault="00B94590" w:rsidP="003B496D">
            <w:pPr>
              <w:pStyle w:val="ListParagraph"/>
              <w:numPr>
                <w:ilvl w:val="0"/>
                <w:numId w:val="8"/>
              </w:numPr>
              <w:rPr>
                <w:rFonts w:ascii="Arial" w:hAnsi="Arial" w:cs="Arial"/>
                <w:sz w:val="18"/>
                <w:szCs w:val="18"/>
              </w:rPr>
            </w:pPr>
            <w:r>
              <w:rPr>
                <w:rFonts w:ascii="Arial" w:hAnsi="Arial" w:cs="Arial"/>
                <w:sz w:val="18"/>
                <w:szCs w:val="18"/>
              </w:rPr>
              <w:t>Disciplinary a</w:t>
            </w:r>
            <w:r w:rsidR="003B496D">
              <w:rPr>
                <w:rFonts w:ascii="Arial" w:hAnsi="Arial" w:cs="Arial"/>
                <w:sz w:val="18"/>
                <w:szCs w:val="18"/>
              </w:rPr>
              <w:t>ction taken if anyone is fo</w:t>
            </w:r>
            <w:r>
              <w:rPr>
                <w:rFonts w:ascii="Arial" w:hAnsi="Arial" w:cs="Arial"/>
                <w:sz w:val="18"/>
                <w:szCs w:val="18"/>
              </w:rPr>
              <w:t xml:space="preserve">und to be riding their bicycle </w:t>
            </w:r>
            <w:r w:rsidR="003B496D">
              <w:rPr>
                <w:rFonts w:ascii="Arial" w:hAnsi="Arial" w:cs="Arial"/>
                <w:sz w:val="18"/>
                <w:szCs w:val="18"/>
              </w:rPr>
              <w:t>onsite</w:t>
            </w:r>
          </w:p>
          <w:p w14:paraId="7307F399" w14:textId="6ED47585" w:rsidR="003B496D" w:rsidRPr="003B496D" w:rsidRDefault="003B496D" w:rsidP="00D33E0C">
            <w:pPr>
              <w:pStyle w:val="ListParagraph"/>
              <w:rPr>
                <w:rFonts w:ascii="Arial" w:hAnsi="Arial" w:cs="Arial"/>
                <w:sz w:val="18"/>
                <w:szCs w:val="18"/>
              </w:rPr>
            </w:pPr>
          </w:p>
        </w:tc>
        <w:tc>
          <w:tcPr>
            <w:tcW w:w="850" w:type="dxa"/>
            <w:vAlign w:val="center"/>
          </w:tcPr>
          <w:p w14:paraId="13191970" w14:textId="77777777" w:rsidR="003B496D" w:rsidRPr="000E6B2A" w:rsidRDefault="003B496D" w:rsidP="004C5136">
            <w:pPr>
              <w:jc w:val="center"/>
              <w:rPr>
                <w:rFonts w:ascii="Arial" w:hAnsi="Arial" w:cs="Arial"/>
                <w:sz w:val="18"/>
                <w:szCs w:val="18"/>
              </w:rPr>
            </w:pPr>
          </w:p>
        </w:tc>
        <w:tc>
          <w:tcPr>
            <w:tcW w:w="1276" w:type="dxa"/>
            <w:vAlign w:val="center"/>
          </w:tcPr>
          <w:p w14:paraId="44F1A40C" w14:textId="77777777" w:rsidR="003B496D" w:rsidRPr="000E6B2A" w:rsidRDefault="003B496D" w:rsidP="004C5136">
            <w:pPr>
              <w:jc w:val="center"/>
              <w:rPr>
                <w:rFonts w:ascii="Arial" w:hAnsi="Arial" w:cs="Arial"/>
                <w:sz w:val="18"/>
                <w:szCs w:val="18"/>
              </w:rPr>
            </w:pPr>
          </w:p>
        </w:tc>
        <w:tc>
          <w:tcPr>
            <w:tcW w:w="992" w:type="dxa"/>
            <w:vAlign w:val="center"/>
          </w:tcPr>
          <w:p w14:paraId="052F2958" w14:textId="77777777" w:rsidR="003B496D" w:rsidRPr="000E6B2A" w:rsidRDefault="003B496D" w:rsidP="00456E7B">
            <w:pPr>
              <w:jc w:val="center"/>
              <w:rPr>
                <w:rFonts w:ascii="Arial" w:hAnsi="Arial" w:cs="Arial"/>
                <w:b/>
                <w:sz w:val="18"/>
                <w:szCs w:val="18"/>
              </w:rPr>
            </w:pPr>
          </w:p>
        </w:tc>
      </w:tr>
      <w:tr w:rsidR="00D54A96" w:rsidRPr="000E6B2A" w14:paraId="7FFF3F57" w14:textId="77777777" w:rsidTr="00DB1815">
        <w:trPr>
          <w:cantSplit/>
        </w:trPr>
        <w:tc>
          <w:tcPr>
            <w:tcW w:w="2802" w:type="dxa"/>
          </w:tcPr>
          <w:p w14:paraId="48C7EE61" w14:textId="4DF2BC8D" w:rsidR="00D54A96" w:rsidRDefault="00AE3EA8" w:rsidP="001272E1">
            <w:pPr>
              <w:rPr>
                <w:rFonts w:ascii="Arial" w:hAnsi="Arial" w:cs="Arial"/>
                <w:sz w:val="18"/>
                <w:szCs w:val="18"/>
              </w:rPr>
            </w:pPr>
            <w:r>
              <w:rPr>
                <w:rFonts w:ascii="Arial" w:hAnsi="Arial" w:cs="Arial"/>
                <w:sz w:val="18"/>
                <w:szCs w:val="18"/>
              </w:rPr>
              <w:t>Visitors</w:t>
            </w:r>
            <w:r w:rsidR="00B94590">
              <w:rPr>
                <w:rFonts w:ascii="Arial" w:hAnsi="Arial" w:cs="Arial"/>
                <w:sz w:val="18"/>
                <w:szCs w:val="18"/>
              </w:rPr>
              <w:t>/ contractors</w:t>
            </w:r>
            <w:r>
              <w:rPr>
                <w:rFonts w:ascii="Arial" w:hAnsi="Arial" w:cs="Arial"/>
                <w:sz w:val="18"/>
                <w:szCs w:val="18"/>
              </w:rPr>
              <w:t xml:space="preserve"> </w:t>
            </w:r>
            <w:r w:rsidR="00D54A96">
              <w:rPr>
                <w:rFonts w:ascii="Arial" w:hAnsi="Arial" w:cs="Arial"/>
                <w:sz w:val="18"/>
                <w:szCs w:val="18"/>
              </w:rPr>
              <w:t>who are unfamiliar with the site layout</w:t>
            </w:r>
          </w:p>
          <w:p w14:paraId="5A54A9BA" w14:textId="39E95E00" w:rsidR="00D54A96" w:rsidRDefault="00D54A96" w:rsidP="001272E1">
            <w:pPr>
              <w:rPr>
                <w:rFonts w:ascii="Arial" w:hAnsi="Arial" w:cs="Arial"/>
                <w:sz w:val="18"/>
                <w:szCs w:val="18"/>
              </w:rPr>
            </w:pPr>
          </w:p>
        </w:tc>
        <w:tc>
          <w:tcPr>
            <w:tcW w:w="1842" w:type="dxa"/>
          </w:tcPr>
          <w:p w14:paraId="21774C05" w14:textId="26D5BA88" w:rsidR="00D54A96" w:rsidRDefault="00540C76" w:rsidP="001272E1">
            <w:pPr>
              <w:rPr>
                <w:rFonts w:ascii="Arial" w:hAnsi="Arial" w:cs="Arial"/>
                <w:sz w:val="18"/>
                <w:szCs w:val="18"/>
              </w:rPr>
            </w:pPr>
            <w:r>
              <w:rPr>
                <w:rFonts w:ascii="Arial" w:hAnsi="Arial" w:cs="Arial"/>
                <w:sz w:val="18"/>
                <w:szCs w:val="18"/>
              </w:rPr>
              <w:t>Visitors could go into unauthorised areas either b</w:t>
            </w:r>
            <w:r w:rsidR="00A1277C">
              <w:rPr>
                <w:rFonts w:ascii="Arial" w:hAnsi="Arial" w:cs="Arial"/>
                <w:sz w:val="18"/>
                <w:szCs w:val="18"/>
              </w:rPr>
              <w:t>y car or as a pedestrian and may suffer</w:t>
            </w:r>
            <w:r>
              <w:rPr>
                <w:rFonts w:ascii="Arial" w:hAnsi="Arial" w:cs="Arial"/>
                <w:sz w:val="18"/>
                <w:szCs w:val="18"/>
              </w:rPr>
              <w:t xml:space="preserve"> </w:t>
            </w:r>
            <w:r w:rsidR="00A1277C">
              <w:rPr>
                <w:rFonts w:ascii="Arial" w:hAnsi="Arial" w:cs="Arial"/>
                <w:sz w:val="18"/>
                <w:szCs w:val="18"/>
              </w:rPr>
              <w:t>injuries</w:t>
            </w:r>
            <w:r>
              <w:rPr>
                <w:rFonts w:ascii="Arial" w:hAnsi="Arial" w:cs="Arial"/>
                <w:sz w:val="18"/>
                <w:szCs w:val="18"/>
              </w:rPr>
              <w:t xml:space="preserve"> themselves or </w:t>
            </w:r>
            <w:r w:rsidR="00A1277C">
              <w:rPr>
                <w:rFonts w:ascii="Arial" w:hAnsi="Arial" w:cs="Arial"/>
                <w:sz w:val="18"/>
                <w:szCs w:val="18"/>
              </w:rPr>
              <w:t xml:space="preserve">injure </w:t>
            </w:r>
            <w:r>
              <w:rPr>
                <w:rFonts w:ascii="Arial" w:hAnsi="Arial" w:cs="Arial"/>
                <w:sz w:val="18"/>
                <w:szCs w:val="18"/>
              </w:rPr>
              <w:t>others.</w:t>
            </w:r>
          </w:p>
          <w:p w14:paraId="7D002812" w14:textId="7715FC27" w:rsidR="00540C76" w:rsidRDefault="00540C76" w:rsidP="001272E1">
            <w:pPr>
              <w:rPr>
                <w:rFonts w:ascii="Arial" w:hAnsi="Arial" w:cs="Arial"/>
                <w:sz w:val="18"/>
                <w:szCs w:val="18"/>
              </w:rPr>
            </w:pPr>
          </w:p>
        </w:tc>
        <w:tc>
          <w:tcPr>
            <w:tcW w:w="7088" w:type="dxa"/>
          </w:tcPr>
          <w:p w14:paraId="0EB0B75D" w14:textId="77777777" w:rsidR="00110691" w:rsidRDefault="00110691" w:rsidP="00110691">
            <w:pPr>
              <w:rPr>
                <w:rFonts w:ascii="Arial" w:hAnsi="Arial" w:cs="Arial"/>
                <w:sz w:val="18"/>
                <w:szCs w:val="18"/>
              </w:rPr>
            </w:pPr>
            <w:r>
              <w:rPr>
                <w:rFonts w:ascii="Arial" w:hAnsi="Arial" w:cs="Arial"/>
                <w:sz w:val="18"/>
                <w:szCs w:val="18"/>
              </w:rPr>
              <w:t xml:space="preserve">Possible control measures include: </w:t>
            </w:r>
          </w:p>
          <w:p w14:paraId="10D2577A" w14:textId="7781636B" w:rsidR="00AE3EA8" w:rsidRDefault="0028185A" w:rsidP="00AE3EA8">
            <w:pPr>
              <w:pStyle w:val="ListParagraph"/>
              <w:numPr>
                <w:ilvl w:val="0"/>
                <w:numId w:val="8"/>
              </w:numPr>
              <w:rPr>
                <w:rFonts w:ascii="Arial" w:hAnsi="Arial" w:cs="Arial"/>
                <w:sz w:val="18"/>
                <w:szCs w:val="18"/>
              </w:rPr>
            </w:pPr>
            <w:r>
              <w:rPr>
                <w:rFonts w:ascii="Arial" w:hAnsi="Arial" w:cs="Arial"/>
                <w:sz w:val="18"/>
                <w:szCs w:val="18"/>
              </w:rPr>
              <w:t xml:space="preserve">Clear signage to direct visitors/ contractors around site </w:t>
            </w:r>
          </w:p>
          <w:p w14:paraId="5400D275" w14:textId="77777777" w:rsidR="00AE3EA8" w:rsidRDefault="0028185A" w:rsidP="0028185A">
            <w:pPr>
              <w:pStyle w:val="ListParagraph"/>
              <w:numPr>
                <w:ilvl w:val="0"/>
                <w:numId w:val="8"/>
              </w:numPr>
              <w:rPr>
                <w:rFonts w:ascii="Arial" w:hAnsi="Arial" w:cs="Arial"/>
                <w:sz w:val="18"/>
                <w:szCs w:val="18"/>
              </w:rPr>
            </w:pPr>
            <w:r>
              <w:rPr>
                <w:rFonts w:ascii="Arial" w:hAnsi="Arial" w:cs="Arial"/>
                <w:sz w:val="18"/>
                <w:szCs w:val="18"/>
              </w:rPr>
              <w:t>Clearly marked d</w:t>
            </w:r>
            <w:r w:rsidR="00AE3EA8">
              <w:rPr>
                <w:rFonts w:ascii="Arial" w:hAnsi="Arial" w:cs="Arial"/>
                <w:sz w:val="18"/>
                <w:szCs w:val="18"/>
              </w:rPr>
              <w:t xml:space="preserve">esignated visitor car parking </w:t>
            </w:r>
          </w:p>
          <w:p w14:paraId="0A0E4323" w14:textId="02D8B04A" w:rsidR="0028185A" w:rsidRPr="00AE3EA8" w:rsidRDefault="0028185A" w:rsidP="0028185A">
            <w:pPr>
              <w:pStyle w:val="ListParagraph"/>
              <w:numPr>
                <w:ilvl w:val="0"/>
                <w:numId w:val="8"/>
              </w:numPr>
              <w:rPr>
                <w:rFonts w:ascii="Arial" w:hAnsi="Arial" w:cs="Arial"/>
                <w:sz w:val="18"/>
                <w:szCs w:val="18"/>
              </w:rPr>
            </w:pPr>
            <w:r>
              <w:rPr>
                <w:rFonts w:ascii="Arial" w:hAnsi="Arial" w:cs="Arial"/>
                <w:sz w:val="18"/>
                <w:szCs w:val="18"/>
              </w:rPr>
              <w:t>Clear signage to highlight restricted areas</w:t>
            </w:r>
          </w:p>
        </w:tc>
        <w:tc>
          <w:tcPr>
            <w:tcW w:w="850" w:type="dxa"/>
            <w:vAlign w:val="center"/>
          </w:tcPr>
          <w:p w14:paraId="60324E49" w14:textId="77777777" w:rsidR="00D54A96" w:rsidRPr="000E6B2A" w:rsidRDefault="00D54A96" w:rsidP="004C5136">
            <w:pPr>
              <w:jc w:val="center"/>
              <w:rPr>
                <w:rFonts w:ascii="Arial" w:hAnsi="Arial" w:cs="Arial"/>
                <w:sz w:val="18"/>
                <w:szCs w:val="18"/>
              </w:rPr>
            </w:pPr>
          </w:p>
        </w:tc>
        <w:tc>
          <w:tcPr>
            <w:tcW w:w="1276" w:type="dxa"/>
            <w:vAlign w:val="center"/>
          </w:tcPr>
          <w:p w14:paraId="04F225AF" w14:textId="77777777" w:rsidR="00D54A96" w:rsidRPr="000E6B2A" w:rsidRDefault="00D54A96" w:rsidP="004C5136">
            <w:pPr>
              <w:jc w:val="center"/>
              <w:rPr>
                <w:rFonts w:ascii="Arial" w:hAnsi="Arial" w:cs="Arial"/>
                <w:sz w:val="18"/>
                <w:szCs w:val="18"/>
              </w:rPr>
            </w:pPr>
          </w:p>
        </w:tc>
        <w:tc>
          <w:tcPr>
            <w:tcW w:w="992" w:type="dxa"/>
            <w:vAlign w:val="center"/>
          </w:tcPr>
          <w:p w14:paraId="589C51E9" w14:textId="77777777" w:rsidR="00D54A96" w:rsidRPr="000E6B2A" w:rsidRDefault="00D54A96" w:rsidP="00456E7B">
            <w:pPr>
              <w:jc w:val="center"/>
              <w:rPr>
                <w:rFonts w:ascii="Arial" w:hAnsi="Arial" w:cs="Arial"/>
                <w:b/>
                <w:sz w:val="18"/>
                <w:szCs w:val="18"/>
              </w:rPr>
            </w:pPr>
          </w:p>
        </w:tc>
      </w:tr>
      <w:tr w:rsidR="00DE12E2" w:rsidRPr="000E6B2A" w14:paraId="6EAA5046" w14:textId="77777777" w:rsidTr="00DB1815">
        <w:trPr>
          <w:cantSplit/>
        </w:trPr>
        <w:tc>
          <w:tcPr>
            <w:tcW w:w="2802" w:type="dxa"/>
          </w:tcPr>
          <w:p w14:paraId="595348ED" w14:textId="6F5D17AC" w:rsidR="00DE12E2" w:rsidRPr="00B503D9" w:rsidRDefault="00DE12E2" w:rsidP="001272E1">
            <w:pPr>
              <w:rPr>
                <w:rFonts w:ascii="Arial" w:hAnsi="Arial" w:cs="Arial"/>
                <w:sz w:val="18"/>
                <w:szCs w:val="18"/>
              </w:rPr>
            </w:pPr>
            <w:r w:rsidRPr="00B503D9">
              <w:rPr>
                <w:rFonts w:ascii="Arial" w:hAnsi="Arial" w:cs="Arial"/>
                <w:sz w:val="18"/>
                <w:szCs w:val="18"/>
              </w:rPr>
              <w:lastRenderedPageBreak/>
              <w:t>Vehicles colliding with other vehicles whilst on site</w:t>
            </w:r>
          </w:p>
        </w:tc>
        <w:tc>
          <w:tcPr>
            <w:tcW w:w="1842" w:type="dxa"/>
          </w:tcPr>
          <w:p w14:paraId="6B218BB4" w14:textId="1B880ECD" w:rsidR="00DE12E2" w:rsidRPr="00247F12" w:rsidRDefault="00DE12E2" w:rsidP="001272E1">
            <w:pPr>
              <w:rPr>
                <w:rFonts w:ascii="Arial" w:hAnsi="Arial" w:cs="Arial"/>
                <w:sz w:val="18"/>
                <w:szCs w:val="18"/>
              </w:rPr>
            </w:pPr>
            <w:r w:rsidRPr="00247F12">
              <w:rPr>
                <w:rFonts w:ascii="Arial" w:hAnsi="Arial" w:cs="Arial"/>
                <w:sz w:val="18"/>
                <w:szCs w:val="18"/>
              </w:rPr>
              <w:t>Vehicles could collide wit</w:t>
            </w:r>
            <w:r w:rsidR="001272E1" w:rsidRPr="00247F12">
              <w:rPr>
                <w:rFonts w:ascii="Arial" w:hAnsi="Arial" w:cs="Arial"/>
                <w:sz w:val="18"/>
                <w:szCs w:val="18"/>
              </w:rPr>
              <w:t xml:space="preserve">h other vehicles whilst on site </w:t>
            </w:r>
            <w:r w:rsidR="00D35472" w:rsidRPr="00247F12">
              <w:rPr>
                <w:rFonts w:ascii="Arial" w:hAnsi="Arial" w:cs="Arial"/>
                <w:sz w:val="18"/>
                <w:szCs w:val="18"/>
              </w:rPr>
              <w:t xml:space="preserve">(due to confusion over right of way etc.) </w:t>
            </w:r>
            <w:r w:rsidR="001272E1" w:rsidRPr="00247F12">
              <w:rPr>
                <w:rFonts w:ascii="Arial" w:hAnsi="Arial" w:cs="Arial"/>
                <w:sz w:val="18"/>
                <w:szCs w:val="18"/>
              </w:rPr>
              <w:t>and may suffer injuries themselves or injure others</w:t>
            </w:r>
          </w:p>
        </w:tc>
        <w:tc>
          <w:tcPr>
            <w:tcW w:w="7088" w:type="dxa"/>
          </w:tcPr>
          <w:p w14:paraId="77EB61BD" w14:textId="3297D495" w:rsidR="00DE12E2" w:rsidRPr="00247F12" w:rsidRDefault="001272E1" w:rsidP="00110691">
            <w:pPr>
              <w:rPr>
                <w:rFonts w:ascii="Arial" w:hAnsi="Arial" w:cs="Arial"/>
                <w:sz w:val="18"/>
                <w:szCs w:val="18"/>
              </w:rPr>
            </w:pPr>
            <w:r w:rsidRPr="00247F12">
              <w:rPr>
                <w:rFonts w:ascii="Arial" w:hAnsi="Arial" w:cs="Arial"/>
                <w:sz w:val="18"/>
                <w:szCs w:val="18"/>
              </w:rPr>
              <w:t>Possible control measures include:</w:t>
            </w:r>
          </w:p>
          <w:p w14:paraId="05C32B3A" w14:textId="290706A7" w:rsidR="009F5F5F" w:rsidRPr="00247F12" w:rsidRDefault="009F5F5F" w:rsidP="009F5F5F">
            <w:pPr>
              <w:pStyle w:val="ListParagraph"/>
              <w:numPr>
                <w:ilvl w:val="0"/>
                <w:numId w:val="11"/>
              </w:numPr>
              <w:rPr>
                <w:rFonts w:ascii="Arial" w:hAnsi="Arial" w:cs="Arial"/>
                <w:sz w:val="18"/>
                <w:szCs w:val="18"/>
              </w:rPr>
            </w:pPr>
            <w:r w:rsidRPr="00247F12">
              <w:rPr>
                <w:rFonts w:ascii="Arial" w:hAnsi="Arial" w:cs="Arial"/>
                <w:sz w:val="18"/>
                <w:szCs w:val="18"/>
              </w:rPr>
              <w:t xml:space="preserve">Road markings to illustrate traffic flow in car parks and on site roads (e.g. traffic lanes, route edges, priority at junctions, stop lines etc.) N.B. road markings should be similar to those of public roads for ease of reference, and </w:t>
            </w:r>
            <w:r w:rsidR="00D35472" w:rsidRPr="00247F12">
              <w:rPr>
                <w:rFonts w:ascii="Arial" w:hAnsi="Arial" w:cs="Arial"/>
                <w:sz w:val="18"/>
                <w:szCs w:val="18"/>
              </w:rPr>
              <w:t xml:space="preserve">reflective </w:t>
            </w:r>
            <w:r w:rsidRPr="00247F12">
              <w:rPr>
                <w:rFonts w:ascii="Arial" w:hAnsi="Arial" w:cs="Arial"/>
                <w:sz w:val="18"/>
                <w:szCs w:val="18"/>
              </w:rPr>
              <w:t>road paint should be regularly monitored for fading</w:t>
            </w:r>
            <w:r w:rsidR="00D35472" w:rsidRPr="00247F12">
              <w:rPr>
                <w:rFonts w:ascii="Arial" w:hAnsi="Arial" w:cs="Arial"/>
                <w:sz w:val="18"/>
                <w:szCs w:val="18"/>
              </w:rPr>
              <w:t>/damage</w:t>
            </w:r>
            <w:r w:rsidRPr="00247F12">
              <w:rPr>
                <w:rFonts w:ascii="Arial" w:hAnsi="Arial" w:cs="Arial"/>
                <w:sz w:val="18"/>
                <w:szCs w:val="18"/>
              </w:rPr>
              <w:t xml:space="preserve"> and refreshed where necessary</w:t>
            </w:r>
          </w:p>
          <w:p w14:paraId="7AC35AAE" w14:textId="08A528DA" w:rsidR="009F5F5F" w:rsidRPr="00247F12" w:rsidRDefault="009F5F5F" w:rsidP="009F5F5F">
            <w:pPr>
              <w:pStyle w:val="ListParagraph"/>
              <w:numPr>
                <w:ilvl w:val="0"/>
                <w:numId w:val="11"/>
              </w:numPr>
              <w:rPr>
                <w:rFonts w:ascii="Arial" w:hAnsi="Arial" w:cs="Arial"/>
                <w:sz w:val="18"/>
                <w:szCs w:val="18"/>
              </w:rPr>
            </w:pPr>
            <w:r w:rsidRPr="00247F12">
              <w:rPr>
                <w:rFonts w:ascii="Arial" w:hAnsi="Arial" w:cs="Arial"/>
                <w:sz w:val="18"/>
                <w:szCs w:val="18"/>
              </w:rPr>
              <w:t xml:space="preserve">Signage to illustrate traffic flow (e.g. stop, give way, no entry, restricted access etc.) </w:t>
            </w:r>
          </w:p>
          <w:p w14:paraId="00F96FE8" w14:textId="72C1A216" w:rsidR="001272E1" w:rsidRPr="00247F12" w:rsidRDefault="001272E1" w:rsidP="009F5F5F">
            <w:pPr>
              <w:ind w:left="360"/>
              <w:rPr>
                <w:rFonts w:ascii="Arial" w:hAnsi="Arial" w:cs="Arial"/>
                <w:sz w:val="18"/>
                <w:szCs w:val="18"/>
              </w:rPr>
            </w:pPr>
          </w:p>
        </w:tc>
        <w:tc>
          <w:tcPr>
            <w:tcW w:w="850" w:type="dxa"/>
            <w:vAlign w:val="center"/>
          </w:tcPr>
          <w:p w14:paraId="7C46BFF7" w14:textId="77777777" w:rsidR="00DE12E2" w:rsidRPr="000E6B2A" w:rsidRDefault="00DE12E2" w:rsidP="004C5136">
            <w:pPr>
              <w:jc w:val="center"/>
              <w:rPr>
                <w:rFonts w:ascii="Arial" w:hAnsi="Arial" w:cs="Arial"/>
                <w:sz w:val="18"/>
                <w:szCs w:val="18"/>
              </w:rPr>
            </w:pPr>
          </w:p>
        </w:tc>
        <w:tc>
          <w:tcPr>
            <w:tcW w:w="1276" w:type="dxa"/>
            <w:vAlign w:val="center"/>
          </w:tcPr>
          <w:p w14:paraId="413F58C6" w14:textId="77777777" w:rsidR="00DE12E2" w:rsidRPr="000E6B2A" w:rsidRDefault="00DE12E2" w:rsidP="004C5136">
            <w:pPr>
              <w:jc w:val="center"/>
              <w:rPr>
                <w:rFonts w:ascii="Arial" w:hAnsi="Arial" w:cs="Arial"/>
                <w:sz w:val="18"/>
                <w:szCs w:val="18"/>
              </w:rPr>
            </w:pPr>
          </w:p>
        </w:tc>
        <w:tc>
          <w:tcPr>
            <w:tcW w:w="992" w:type="dxa"/>
            <w:vAlign w:val="center"/>
          </w:tcPr>
          <w:p w14:paraId="363D747B" w14:textId="77777777" w:rsidR="00DE12E2" w:rsidRPr="000E6B2A" w:rsidRDefault="00DE12E2" w:rsidP="00456E7B">
            <w:pPr>
              <w:jc w:val="center"/>
              <w:rPr>
                <w:rFonts w:ascii="Arial" w:hAnsi="Arial" w:cs="Arial"/>
                <w:b/>
                <w:sz w:val="18"/>
                <w:szCs w:val="18"/>
              </w:rPr>
            </w:pPr>
          </w:p>
        </w:tc>
      </w:tr>
      <w:tr w:rsidR="00A86938" w:rsidRPr="000E6B2A" w14:paraId="0CAB2148" w14:textId="77777777" w:rsidTr="00DB1815">
        <w:trPr>
          <w:cantSplit/>
        </w:trPr>
        <w:tc>
          <w:tcPr>
            <w:tcW w:w="2802" w:type="dxa"/>
          </w:tcPr>
          <w:p w14:paraId="287E15E5" w14:textId="172D50DF" w:rsidR="00A86938" w:rsidRPr="00B503D9" w:rsidRDefault="00A86938" w:rsidP="001272E1">
            <w:pPr>
              <w:rPr>
                <w:rFonts w:ascii="Arial" w:hAnsi="Arial" w:cs="Arial"/>
                <w:sz w:val="18"/>
                <w:szCs w:val="18"/>
              </w:rPr>
            </w:pPr>
            <w:r w:rsidRPr="00B503D9">
              <w:rPr>
                <w:rFonts w:ascii="Arial" w:hAnsi="Arial" w:cs="Arial"/>
                <w:sz w:val="18"/>
                <w:szCs w:val="18"/>
              </w:rPr>
              <w:t>Increased site traffic during large-scale events</w:t>
            </w:r>
          </w:p>
        </w:tc>
        <w:tc>
          <w:tcPr>
            <w:tcW w:w="1842" w:type="dxa"/>
          </w:tcPr>
          <w:p w14:paraId="081AC823" w14:textId="1FC9678C" w:rsidR="00A86938" w:rsidRPr="00247F12" w:rsidRDefault="00A86938" w:rsidP="001272E1">
            <w:pPr>
              <w:rPr>
                <w:rFonts w:ascii="Arial" w:hAnsi="Arial" w:cs="Arial"/>
                <w:sz w:val="18"/>
                <w:szCs w:val="18"/>
              </w:rPr>
            </w:pPr>
            <w:r w:rsidRPr="00247F12">
              <w:rPr>
                <w:rFonts w:ascii="Arial" w:hAnsi="Arial" w:cs="Arial"/>
                <w:sz w:val="18"/>
                <w:szCs w:val="18"/>
              </w:rPr>
              <w:t>An increase in site traffic could result in an increased risk of injury to pedestrians and drivers</w:t>
            </w:r>
          </w:p>
        </w:tc>
        <w:tc>
          <w:tcPr>
            <w:tcW w:w="7088" w:type="dxa"/>
          </w:tcPr>
          <w:p w14:paraId="77E90C4C" w14:textId="58006EFD" w:rsidR="00A86938" w:rsidRPr="00247F12" w:rsidRDefault="00A86938" w:rsidP="00110691">
            <w:pPr>
              <w:rPr>
                <w:rFonts w:ascii="Arial" w:hAnsi="Arial" w:cs="Arial"/>
                <w:sz w:val="18"/>
                <w:szCs w:val="18"/>
              </w:rPr>
            </w:pPr>
            <w:r w:rsidRPr="00247F12">
              <w:rPr>
                <w:rFonts w:ascii="Arial" w:hAnsi="Arial" w:cs="Arial"/>
                <w:sz w:val="18"/>
                <w:szCs w:val="18"/>
              </w:rPr>
              <w:t>Possible control measures include:</w:t>
            </w:r>
          </w:p>
          <w:p w14:paraId="23AED028" w14:textId="2263F45E" w:rsidR="00A86938" w:rsidRPr="00247F12" w:rsidRDefault="00A86938" w:rsidP="00A86938">
            <w:pPr>
              <w:pStyle w:val="ListParagraph"/>
              <w:numPr>
                <w:ilvl w:val="0"/>
                <w:numId w:val="13"/>
              </w:numPr>
              <w:rPr>
                <w:rFonts w:ascii="Arial" w:hAnsi="Arial" w:cs="Arial"/>
                <w:sz w:val="18"/>
                <w:szCs w:val="18"/>
              </w:rPr>
            </w:pPr>
            <w:r w:rsidRPr="00247F12">
              <w:rPr>
                <w:rFonts w:ascii="Arial" w:hAnsi="Arial" w:cs="Arial"/>
                <w:sz w:val="18"/>
                <w:szCs w:val="18"/>
              </w:rPr>
              <w:t>Vehicle movement being assessed as a hazard (where relevant) on risk assessments completed for specific events, whereby example control measures include:</w:t>
            </w:r>
          </w:p>
          <w:p w14:paraId="35C0788A" w14:textId="5B7368E4" w:rsidR="00A86938" w:rsidRPr="00247F12" w:rsidRDefault="00A86938" w:rsidP="00A86938">
            <w:pPr>
              <w:pStyle w:val="ListParagraph"/>
              <w:numPr>
                <w:ilvl w:val="0"/>
                <w:numId w:val="14"/>
              </w:numPr>
              <w:ind w:left="1344" w:hanging="284"/>
              <w:rPr>
                <w:rFonts w:ascii="Arial" w:hAnsi="Arial" w:cs="Arial"/>
                <w:sz w:val="18"/>
                <w:szCs w:val="18"/>
              </w:rPr>
            </w:pPr>
            <w:r w:rsidRPr="00247F12">
              <w:rPr>
                <w:rFonts w:ascii="Arial" w:hAnsi="Arial" w:cs="Arial"/>
                <w:sz w:val="18"/>
                <w:szCs w:val="18"/>
              </w:rPr>
              <w:t>Participants being informed of access/</w:t>
            </w:r>
            <w:r w:rsidR="00B503D9" w:rsidRPr="00247F12">
              <w:rPr>
                <w:rFonts w:ascii="Arial" w:hAnsi="Arial" w:cs="Arial"/>
                <w:sz w:val="18"/>
                <w:szCs w:val="18"/>
              </w:rPr>
              <w:t xml:space="preserve"> </w:t>
            </w:r>
            <w:r w:rsidRPr="00247F12">
              <w:rPr>
                <w:rFonts w:ascii="Arial" w:hAnsi="Arial" w:cs="Arial"/>
                <w:sz w:val="18"/>
                <w:szCs w:val="18"/>
              </w:rPr>
              <w:t>egress and parking arrangements in advance of the event</w:t>
            </w:r>
          </w:p>
          <w:p w14:paraId="0AA4E8EF" w14:textId="35761E2C" w:rsidR="00A86938" w:rsidRPr="00247F12" w:rsidRDefault="00A86938" w:rsidP="00A86938">
            <w:pPr>
              <w:pStyle w:val="ListParagraph"/>
              <w:numPr>
                <w:ilvl w:val="0"/>
                <w:numId w:val="14"/>
              </w:numPr>
              <w:ind w:left="1344" w:hanging="284"/>
              <w:rPr>
                <w:rFonts w:ascii="Arial" w:hAnsi="Arial" w:cs="Arial"/>
                <w:sz w:val="18"/>
                <w:szCs w:val="18"/>
              </w:rPr>
            </w:pPr>
            <w:r w:rsidRPr="00247F12">
              <w:rPr>
                <w:rFonts w:ascii="Arial" w:hAnsi="Arial" w:cs="Arial"/>
                <w:sz w:val="18"/>
                <w:szCs w:val="18"/>
              </w:rPr>
              <w:t>Use of temporary signage to direct vehicles</w:t>
            </w:r>
          </w:p>
          <w:p w14:paraId="0F70459E" w14:textId="2A76762D" w:rsidR="00A86938" w:rsidRPr="00247F12" w:rsidRDefault="00A86938" w:rsidP="00A86938">
            <w:pPr>
              <w:pStyle w:val="ListParagraph"/>
              <w:numPr>
                <w:ilvl w:val="0"/>
                <w:numId w:val="14"/>
              </w:numPr>
              <w:ind w:left="1344" w:hanging="284"/>
              <w:rPr>
                <w:rFonts w:ascii="Arial" w:hAnsi="Arial" w:cs="Arial"/>
                <w:sz w:val="18"/>
                <w:szCs w:val="18"/>
              </w:rPr>
            </w:pPr>
            <w:r w:rsidRPr="00247F12">
              <w:rPr>
                <w:rFonts w:ascii="Arial" w:hAnsi="Arial" w:cs="Arial"/>
                <w:sz w:val="18"/>
                <w:szCs w:val="18"/>
              </w:rPr>
              <w:t>Designated loading/</w:t>
            </w:r>
            <w:r w:rsidR="00247F12" w:rsidRPr="00247F12">
              <w:rPr>
                <w:rFonts w:ascii="Arial" w:hAnsi="Arial" w:cs="Arial"/>
                <w:sz w:val="18"/>
                <w:szCs w:val="18"/>
              </w:rPr>
              <w:t xml:space="preserve"> </w:t>
            </w:r>
            <w:r w:rsidRPr="00247F12">
              <w:rPr>
                <w:rFonts w:ascii="Arial" w:hAnsi="Arial" w:cs="Arial"/>
                <w:sz w:val="18"/>
                <w:szCs w:val="18"/>
              </w:rPr>
              <w:t>unloading areas for set up/</w:t>
            </w:r>
            <w:r w:rsidR="00247F12" w:rsidRPr="00247F12">
              <w:rPr>
                <w:rFonts w:ascii="Arial" w:hAnsi="Arial" w:cs="Arial"/>
                <w:sz w:val="18"/>
                <w:szCs w:val="18"/>
              </w:rPr>
              <w:t xml:space="preserve"> clearance</w:t>
            </w:r>
          </w:p>
          <w:p w14:paraId="22398123" w14:textId="4C0D3238" w:rsidR="00A86938" w:rsidRPr="00247F12" w:rsidRDefault="00A86938" w:rsidP="00A86938">
            <w:pPr>
              <w:pStyle w:val="ListParagraph"/>
              <w:numPr>
                <w:ilvl w:val="0"/>
                <w:numId w:val="14"/>
              </w:numPr>
              <w:ind w:left="1344" w:hanging="284"/>
              <w:rPr>
                <w:rFonts w:ascii="Arial" w:hAnsi="Arial" w:cs="Arial"/>
                <w:sz w:val="18"/>
                <w:szCs w:val="18"/>
              </w:rPr>
            </w:pPr>
            <w:r w:rsidRPr="00247F12">
              <w:rPr>
                <w:rFonts w:ascii="Arial" w:hAnsi="Arial" w:cs="Arial"/>
                <w:sz w:val="18"/>
                <w:szCs w:val="18"/>
              </w:rPr>
              <w:t>Use of traffic marshals to direct traffic. N.B. you should ensure that traffic marshals are adequately trained on their responsibilities and safe working procedures, and issued with hi-visibility vests/jackets</w:t>
            </w:r>
          </w:p>
          <w:p w14:paraId="067CA74F" w14:textId="6C45FB0C" w:rsidR="00A86938" w:rsidRPr="00247F12" w:rsidRDefault="00A86938" w:rsidP="00110691">
            <w:pPr>
              <w:rPr>
                <w:rFonts w:ascii="Arial" w:hAnsi="Arial" w:cs="Arial"/>
                <w:sz w:val="18"/>
                <w:szCs w:val="18"/>
              </w:rPr>
            </w:pPr>
          </w:p>
        </w:tc>
        <w:tc>
          <w:tcPr>
            <w:tcW w:w="850" w:type="dxa"/>
            <w:vAlign w:val="center"/>
          </w:tcPr>
          <w:p w14:paraId="772B24D6" w14:textId="77777777" w:rsidR="00A86938" w:rsidRPr="000E6B2A" w:rsidRDefault="00A86938" w:rsidP="004C5136">
            <w:pPr>
              <w:jc w:val="center"/>
              <w:rPr>
                <w:rFonts w:ascii="Arial" w:hAnsi="Arial" w:cs="Arial"/>
                <w:sz w:val="18"/>
                <w:szCs w:val="18"/>
              </w:rPr>
            </w:pPr>
          </w:p>
        </w:tc>
        <w:tc>
          <w:tcPr>
            <w:tcW w:w="1276" w:type="dxa"/>
            <w:vAlign w:val="center"/>
          </w:tcPr>
          <w:p w14:paraId="4D312D36" w14:textId="77777777" w:rsidR="00A86938" w:rsidRPr="000E6B2A" w:rsidRDefault="00A86938" w:rsidP="004C5136">
            <w:pPr>
              <w:jc w:val="center"/>
              <w:rPr>
                <w:rFonts w:ascii="Arial" w:hAnsi="Arial" w:cs="Arial"/>
                <w:sz w:val="18"/>
                <w:szCs w:val="18"/>
              </w:rPr>
            </w:pPr>
          </w:p>
        </w:tc>
        <w:tc>
          <w:tcPr>
            <w:tcW w:w="992" w:type="dxa"/>
            <w:vAlign w:val="center"/>
          </w:tcPr>
          <w:p w14:paraId="72A05A0A" w14:textId="77777777" w:rsidR="00A86938" w:rsidRPr="000E6B2A" w:rsidRDefault="00A86938" w:rsidP="00456E7B">
            <w:pPr>
              <w:jc w:val="center"/>
              <w:rPr>
                <w:rFonts w:ascii="Arial" w:hAnsi="Arial" w:cs="Arial"/>
                <w:b/>
                <w:sz w:val="18"/>
                <w:szCs w:val="18"/>
              </w:rPr>
            </w:pPr>
          </w:p>
        </w:tc>
      </w:tr>
    </w:tbl>
    <w:p w14:paraId="5DA47974" w14:textId="78AC2C5C" w:rsidR="00A73150" w:rsidRDefault="00A73150">
      <w:pPr>
        <w:rPr>
          <w:rFonts w:ascii="Arial" w:hAnsi="Arial" w:cs="Arial"/>
        </w:rPr>
      </w:pPr>
    </w:p>
    <w:p w14:paraId="002ECFBE" w14:textId="1EE46B7D" w:rsidR="00540C76" w:rsidRDefault="00540C76">
      <w:pPr>
        <w:rPr>
          <w:rFonts w:ascii="Arial" w:hAnsi="Arial" w:cs="Arial"/>
        </w:rPr>
      </w:pPr>
    </w:p>
    <w:p w14:paraId="3BFC6E7B" w14:textId="5E274544" w:rsidR="00540C76" w:rsidRDefault="00540C76">
      <w:pPr>
        <w:rPr>
          <w:rFonts w:ascii="Arial" w:hAnsi="Arial" w:cs="Arial"/>
        </w:rPr>
      </w:pPr>
    </w:p>
    <w:p w14:paraId="239920B7" w14:textId="4488CC3F" w:rsidR="00540C76" w:rsidRDefault="00540C76">
      <w:pPr>
        <w:rPr>
          <w:rFonts w:ascii="Arial" w:hAnsi="Arial" w:cs="Arial"/>
        </w:rPr>
      </w:pPr>
    </w:p>
    <w:p w14:paraId="4250B80F" w14:textId="77777777" w:rsidR="00BE5144" w:rsidRDefault="00BE5144">
      <w:pPr>
        <w:rPr>
          <w:rFonts w:ascii="Arial" w:hAnsi="Arial" w:cs="Arial"/>
        </w:rPr>
      </w:pPr>
    </w:p>
    <w:p w14:paraId="20348207" w14:textId="77777777" w:rsidR="00BE5144" w:rsidRDefault="00BE5144">
      <w:pPr>
        <w:rPr>
          <w:rFonts w:ascii="Arial" w:hAnsi="Arial" w:cs="Arial"/>
        </w:rPr>
      </w:pPr>
    </w:p>
    <w:p w14:paraId="092A10AB" w14:textId="77777777" w:rsidR="00BE5144" w:rsidRDefault="00BE5144">
      <w:pPr>
        <w:rPr>
          <w:rFonts w:ascii="Arial" w:hAnsi="Arial" w:cs="Arial"/>
        </w:rPr>
      </w:pPr>
    </w:p>
    <w:p w14:paraId="56E82562" w14:textId="77777777" w:rsidR="00BE5144" w:rsidRDefault="00BE5144">
      <w:pPr>
        <w:rPr>
          <w:rFonts w:ascii="Arial" w:hAnsi="Arial" w:cs="Arial"/>
        </w:rPr>
      </w:pPr>
    </w:p>
    <w:p w14:paraId="483DCDDD" w14:textId="77777777" w:rsidR="00BE5144" w:rsidRDefault="00BE5144">
      <w:pPr>
        <w:rPr>
          <w:rFonts w:ascii="Arial" w:hAnsi="Arial" w:cs="Arial"/>
        </w:rPr>
      </w:pPr>
    </w:p>
    <w:p w14:paraId="1B98B199" w14:textId="77777777" w:rsidR="00BE5144" w:rsidRDefault="00BE5144">
      <w:pPr>
        <w:rPr>
          <w:rFonts w:ascii="Arial" w:hAnsi="Arial" w:cs="Arial"/>
        </w:rPr>
      </w:pPr>
    </w:p>
    <w:p w14:paraId="382B47F4" w14:textId="77777777" w:rsidR="00BE5144" w:rsidRDefault="00BE5144">
      <w:pPr>
        <w:rPr>
          <w:rFonts w:ascii="Arial" w:hAnsi="Arial" w:cs="Arial"/>
        </w:rPr>
      </w:pPr>
    </w:p>
    <w:p w14:paraId="58C71AC2" w14:textId="77777777" w:rsidR="00BE5144" w:rsidRDefault="00BE5144">
      <w:pPr>
        <w:rPr>
          <w:rFonts w:ascii="Arial" w:hAnsi="Arial" w:cs="Arial"/>
        </w:rPr>
      </w:pPr>
    </w:p>
    <w:p w14:paraId="4DD23937" w14:textId="77777777" w:rsidR="00BE5144" w:rsidRDefault="00BE5144">
      <w:pPr>
        <w:rPr>
          <w:rFonts w:ascii="Arial" w:hAnsi="Arial" w:cs="Arial"/>
        </w:rPr>
      </w:pPr>
    </w:p>
    <w:p w14:paraId="677D704E" w14:textId="77777777" w:rsidR="00BE5144" w:rsidRDefault="00BE5144">
      <w:pPr>
        <w:rPr>
          <w:rFonts w:ascii="Arial" w:hAnsi="Arial" w:cs="Arial"/>
        </w:rPr>
      </w:pPr>
    </w:p>
    <w:p w14:paraId="07FF3B7C" w14:textId="77777777" w:rsidR="00BE5144" w:rsidRDefault="00BE5144">
      <w:pPr>
        <w:rPr>
          <w:rFonts w:ascii="Arial" w:hAnsi="Arial" w:cs="Arial"/>
        </w:rPr>
      </w:pPr>
    </w:p>
    <w:p w14:paraId="213D3BBF" w14:textId="524A5081" w:rsidR="001E7176" w:rsidRPr="00C54B12" w:rsidRDefault="001E7176">
      <w:pPr>
        <w:rPr>
          <w:rFonts w:ascii="Arial" w:hAnsi="Arial" w:cs="Arial"/>
        </w:rPr>
      </w:pPr>
      <w:r w:rsidRPr="00C54B12">
        <w:rPr>
          <w:rFonts w:ascii="Arial" w:hAnsi="Arial" w:cs="Arial"/>
        </w:rPr>
        <w:lastRenderedPageBreak/>
        <w:t xml:space="preserve">Action Plan </w:t>
      </w:r>
    </w:p>
    <w:p w14:paraId="4529D173" w14:textId="77777777" w:rsidR="00C54B12" w:rsidRDefault="00C54B12">
      <w:pPr>
        <w:rPr>
          <w:rFonts w:ascii="Arial" w:hAnsi="Arial" w:cs="Arial"/>
          <w:sz w:val="18"/>
          <w:szCs w:val="18"/>
        </w:rPr>
      </w:pPr>
    </w:p>
    <w:tbl>
      <w:tblPr>
        <w:tblStyle w:val="TableGrid"/>
        <w:tblW w:w="14850" w:type="dxa"/>
        <w:tblLayout w:type="fixed"/>
        <w:tblLook w:val="04A0" w:firstRow="1" w:lastRow="0" w:firstColumn="1" w:lastColumn="0" w:noHBand="0" w:noVBand="1"/>
      </w:tblPr>
      <w:tblGrid>
        <w:gridCol w:w="959"/>
        <w:gridCol w:w="8788"/>
        <w:gridCol w:w="1701"/>
        <w:gridCol w:w="1701"/>
        <w:gridCol w:w="1701"/>
      </w:tblGrid>
      <w:tr w:rsidR="00C54B12" w:rsidRPr="001E7176" w14:paraId="400D9EE9" w14:textId="77777777" w:rsidTr="009D1C08">
        <w:tc>
          <w:tcPr>
            <w:tcW w:w="959" w:type="dxa"/>
            <w:vAlign w:val="center"/>
          </w:tcPr>
          <w:p w14:paraId="7054F20E" w14:textId="77777777" w:rsidR="00C54B12" w:rsidRPr="00631E69" w:rsidRDefault="00C54B12" w:rsidP="00864539">
            <w:pPr>
              <w:rPr>
                <w:rFonts w:ascii="Arial" w:hAnsi="Arial" w:cs="Arial"/>
                <w:b/>
                <w:sz w:val="20"/>
                <w:szCs w:val="20"/>
              </w:rPr>
            </w:pPr>
            <w:r w:rsidRPr="00631E69">
              <w:rPr>
                <w:rFonts w:ascii="Arial" w:hAnsi="Arial" w:cs="Arial"/>
                <w:b/>
                <w:sz w:val="20"/>
                <w:szCs w:val="20"/>
              </w:rPr>
              <w:t>Action Ref. No.</w:t>
            </w:r>
          </w:p>
          <w:p w14:paraId="05D6F5A8" w14:textId="77777777" w:rsidR="00864539" w:rsidRPr="00631E69" w:rsidRDefault="00864539" w:rsidP="00864539">
            <w:pPr>
              <w:rPr>
                <w:rFonts w:ascii="Arial" w:hAnsi="Arial" w:cs="Arial"/>
                <w:b/>
                <w:sz w:val="20"/>
                <w:szCs w:val="20"/>
              </w:rPr>
            </w:pPr>
          </w:p>
        </w:tc>
        <w:tc>
          <w:tcPr>
            <w:tcW w:w="8788" w:type="dxa"/>
          </w:tcPr>
          <w:p w14:paraId="229AD72B" w14:textId="77777777" w:rsidR="00C54B12" w:rsidRPr="00631E69" w:rsidRDefault="00C54B12" w:rsidP="001272E1">
            <w:pPr>
              <w:rPr>
                <w:rFonts w:ascii="Arial" w:hAnsi="Arial" w:cs="Arial"/>
                <w:b/>
                <w:sz w:val="20"/>
                <w:szCs w:val="20"/>
              </w:rPr>
            </w:pPr>
            <w:r w:rsidRPr="00631E69">
              <w:rPr>
                <w:rFonts w:ascii="Arial" w:hAnsi="Arial" w:cs="Arial"/>
                <w:b/>
                <w:sz w:val="20"/>
                <w:szCs w:val="20"/>
              </w:rPr>
              <w:t xml:space="preserve">Action Required </w:t>
            </w:r>
          </w:p>
        </w:tc>
        <w:tc>
          <w:tcPr>
            <w:tcW w:w="1701" w:type="dxa"/>
          </w:tcPr>
          <w:p w14:paraId="293D5BBF" w14:textId="77777777" w:rsidR="00C54B12" w:rsidRPr="00631E69" w:rsidRDefault="00C54B12" w:rsidP="001272E1">
            <w:pPr>
              <w:rPr>
                <w:rFonts w:ascii="Arial" w:hAnsi="Arial" w:cs="Arial"/>
                <w:b/>
                <w:sz w:val="20"/>
                <w:szCs w:val="20"/>
              </w:rPr>
            </w:pPr>
            <w:r w:rsidRPr="00631E69">
              <w:rPr>
                <w:rFonts w:ascii="Arial" w:hAnsi="Arial" w:cs="Arial"/>
                <w:b/>
                <w:sz w:val="20"/>
                <w:szCs w:val="20"/>
              </w:rPr>
              <w:t xml:space="preserve">Completion Deadline </w:t>
            </w:r>
          </w:p>
        </w:tc>
        <w:tc>
          <w:tcPr>
            <w:tcW w:w="1701" w:type="dxa"/>
          </w:tcPr>
          <w:p w14:paraId="31F58109" w14:textId="77777777" w:rsidR="00C54B12" w:rsidRPr="00631E69" w:rsidRDefault="00C54B12" w:rsidP="001272E1">
            <w:pPr>
              <w:rPr>
                <w:rFonts w:ascii="Arial" w:hAnsi="Arial" w:cs="Arial"/>
                <w:b/>
                <w:sz w:val="20"/>
                <w:szCs w:val="20"/>
              </w:rPr>
            </w:pPr>
            <w:r w:rsidRPr="00631E69">
              <w:rPr>
                <w:rFonts w:ascii="Arial" w:hAnsi="Arial" w:cs="Arial"/>
                <w:b/>
                <w:sz w:val="20"/>
                <w:szCs w:val="20"/>
              </w:rPr>
              <w:t>Responsible Person(s)</w:t>
            </w:r>
          </w:p>
        </w:tc>
        <w:tc>
          <w:tcPr>
            <w:tcW w:w="1701" w:type="dxa"/>
          </w:tcPr>
          <w:p w14:paraId="3263F729" w14:textId="77777777" w:rsidR="00C54B12" w:rsidRPr="00631E69" w:rsidRDefault="00C54B12" w:rsidP="00C54B12">
            <w:pPr>
              <w:rPr>
                <w:rFonts w:ascii="Arial" w:hAnsi="Arial" w:cs="Arial"/>
                <w:b/>
                <w:sz w:val="20"/>
                <w:szCs w:val="20"/>
              </w:rPr>
            </w:pPr>
            <w:r w:rsidRPr="00631E69">
              <w:rPr>
                <w:rFonts w:ascii="Arial" w:hAnsi="Arial" w:cs="Arial"/>
                <w:b/>
                <w:sz w:val="20"/>
                <w:szCs w:val="20"/>
              </w:rPr>
              <w:t>Completion Date</w:t>
            </w:r>
          </w:p>
        </w:tc>
      </w:tr>
      <w:tr w:rsidR="009E5C34" w:rsidRPr="001E7176" w14:paraId="0FD8B7E9" w14:textId="77777777" w:rsidTr="009D1C08">
        <w:tc>
          <w:tcPr>
            <w:tcW w:w="959" w:type="dxa"/>
            <w:vAlign w:val="center"/>
          </w:tcPr>
          <w:p w14:paraId="65962144" w14:textId="77777777" w:rsidR="000C4570" w:rsidRDefault="000C4570" w:rsidP="001272E1">
            <w:pPr>
              <w:jc w:val="center"/>
              <w:rPr>
                <w:rFonts w:ascii="Arial" w:hAnsi="Arial" w:cs="Arial"/>
                <w:b/>
                <w:sz w:val="18"/>
                <w:szCs w:val="18"/>
              </w:rPr>
            </w:pPr>
          </w:p>
          <w:p w14:paraId="4B8718A0" w14:textId="77777777" w:rsidR="00EC48F1" w:rsidRDefault="00EC48F1" w:rsidP="001272E1">
            <w:pPr>
              <w:jc w:val="center"/>
              <w:rPr>
                <w:rFonts w:ascii="Arial" w:hAnsi="Arial" w:cs="Arial"/>
                <w:b/>
                <w:sz w:val="18"/>
                <w:szCs w:val="18"/>
              </w:rPr>
            </w:pPr>
          </w:p>
          <w:p w14:paraId="18C893AF" w14:textId="77777777" w:rsidR="00EC48F1" w:rsidRPr="001F2187" w:rsidRDefault="00EC48F1" w:rsidP="001272E1">
            <w:pPr>
              <w:jc w:val="center"/>
              <w:rPr>
                <w:rFonts w:ascii="Arial" w:hAnsi="Arial" w:cs="Arial"/>
                <w:b/>
                <w:sz w:val="18"/>
                <w:szCs w:val="18"/>
              </w:rPr>
            </w:pPr>
          </w:p>
        </w:tc>
        <w:tc>
          <w:tcPr>
            <w:tcW w:w="8788" w:type="dxa"/>
          </w:tcPr>
          <w:p w14:paraId="61D66714" w14:textId="77777777" w:rsidR="009E5C34" w:rsidRPr="001E7176" w:rsidRDefault="009E5C34" w:rsidP="009E5C34">
            <w:pPr>
              <w:rPr>
                <w:rFonts w:ascii="Arial" w:hAnsi="Arial" w:cs="Arial"/>
                <w:sz w:val="18"/>
                <w:szCs w:val="18"/>
              </w:rPr>
            </w:pPr>
          </w:p>
        </w:tc>
        <w:tc>
          <w:tcPr>
            <w:tcW w:w="1701" w:type="dxa"/>
          </w:tcPr>
          <w:p w14:paraId="793D678B" w14:textId="77777777" w:rsidR="00881748" w:rsidRPr="001E7176" w:rsidRDefault="00881748" w:rsidP="001272E1">
            <w:pPr>
              <w:rPr>
                <w:rFonts w:ascii="Arial" w:hAnsi="Arial" w:cs="Arial"/>
                <w:sz w:val="18"/>
                <w:szCs w:val="18"/>
              </w:rPr>
            </w:pPr>
          </w:p>
        </w:tc>
        <w:tc>
          <w:tcPr>
            <w:tcW w:w="1701" w:type="dxa"/>
          </w:tcPr>
          <w:p w14:paraId="43BA344F" w14:textId="77777777" w:rsidR="009E5C34" w:rsidRPr="001E7176" w:rsidRDefault="009E5C34" w:rsidP="001272E1">
            <w:pPr>
              <w:rPr>
                <w:rFonts w:ascii="Arial" w:hAnsi="Arial" w:cs="Arial"/>
                <w:sz w:val="18"/>
                <w:szCs w:val="18"/>
              </w:rPr>
            </w:pPr>
          </w:p>
        </w:tc>
        <w:tc>
          <w:tcPr>
            <w:tcW w:w="1701" w:type="dxa"/>
          </w:tcPr>
          <w:p w14:paraId="59759B6E" w14:textId="77777777" w:rsidR="009E5C34" w:rsidRPr="001E7176" w:rsidRDefault="009E5C34" w:rsidP="001272E1">
            <w:pPr>
              <w:rPr>
                <w:rFonts w:ascii="Arial" w:hAnsi="Arial" w:cs="Arial"/>
                <w:sz w:val="18"/>
                <w:szCs w:val="18"/>
              </w:rPr>
            </w:pPr>
          </w:p>
        </w:tc>
      </w:tr>
      <w:tr w:rsidR="009E5C34" w:rsidRPr="001E7176" w14:paraId="132547CD" w14:textId="77777777" w:rsidTr="009D1C08">
        <w:tc>
          <w:tcPr>
            <w:tcW w:w="959" w:type="dxa"/>
            <w:vAlign w:val="center"/>
          </w:tcPr>
          <w:p w14:paraId="08141D2C" w14:textId="77777777" w:rsidR="000C4570" w:rsidRDefault="000C4570" w:rsidP="001272E1">
            <w:pPr>
              <w:jc w:val="center"/>
              <w:rPr>
                <w:rFonts w:ascii="Arial" w:hAnsi="Arial" w:cs="Arial"/>
                <w:b/>
                <w:sz w:val="18"/>
                <w:szCs w:val="18"/>
              </w:rPr>
            </w:pPr>
          </w:p>
          <w:p w14:paraId="06AFC4F4" w14:textId="77777777" w:rsidR="00EC48F1" w:rsidRDefault="00EC48F1" w:rsidP="001272E1">
            <w:pPr>
              <w:jc w:val="center"/>
              <w:rPr>
                <w:rFonts w:ascii="Arial" w:hAnsi="Arial" w:cs="Arial"/>
                <w:b/>
                <w:sz w:val="18"/>
                <w:szCs w:val="18"/>
              </w:rPr>
            </w:pPr>
          </w:p>
          <w:p w14:paraId="20237F50" w14:textId="77777777" w:rsidR="00EC48F1" w:rsidRPr="001F2187" w:rsidRDefault="00EC48F1" w:rsidP="001272E1">
            <w:pPr>
              <w:jc w:val="center"/>
              <w:rPr>
                <w:rFonts w:ascii="Arial" w:hAnsi="Arial" w:cs="Arial"/>
                <w:b/>
                <w:sz w:val="18"/>
                <w:szCs w:val="18"/>
              </w:rPr>
            </w:pPr>
          </w:p>
        </w:tc>
        <w:tc>
          <w:tcPr>
            <w:tcW w:w="8788" w:type="dxa"/>
          </w:tcPr>
          <w:p w14:paraId="0CD7DC29" w14:textId="77777777" w:rsidR="009E5C34" w:rsidRPr="001E7176" w:rsidRDefault="009E5C34" w:rsidP="001500F6">
            <w:pPr>
              <w:rPr>
                <w:rFonts w:ascii="Arial" w:hAnsi="Arial" w:cs="Arial"/>
                <w:sz w:val="18"/>
                <w:szCs w:val="18"/>
              </w:rPr>
            </w:pPr>
          </w:p>
        </w:tc>
        <w:tc>
          <w:tcPr>
            <w:tcW w:w="1701" w:type="dxa"/>
          </w:tcPr>
          <w:p w14:paraId="5025B7EE" w14:textId="77777777" w:rsidR="009E5C34" w:rsidRPr="001E7176" w:rsidRDefault="009E5C34" w:rsidP="001272E1">
            <w:pPr>
              <w:rPr>
                <w:rFonts w:ascii="Arial" w:hAnsi="Arial" w:cs="Arial"/>
                <w:sz w:val="18"/>
                <w:szCs w:val="18"/>
              </w:rPr>
            </w:pPr>
          </w:p>
        </w:tc>
        <w:tc>
          <w:tcPr>
            <w:tcW w:w="1701" w:type="dxa"/>
          </w:tcPr>
          <w:p w14:paraId="520E17A7" w14:textId="77777777" w:rsidR="009E5C34" w:rsidRPr="001E7176" w:rsidRDefault="009E5C34" w:rsidP="001272E1">
            <w:pPr>
              <w:rPr>
                <w:rFonts w:ascii="Arial" w:hAnsi="Arial" w:cs="Arial"/>
                <w:sz w:val="18"/>
                <w:szCs w:val="18"/>
              </w:rPr>
            </w:pPr>
          </w:p>
        </w:tc>
        <w:tc>
          <w:tcPr>
            <w:tcW w:w="1701" w:type="dxa"/>
          </w:tcPr>
          <w:p w14:paraId="01AE349E" w14:textId="77777777" w:rsidR="009E5C34" w:rsidRPr="001E7176" w:rsidRDefault="009E5C34" w:rsidP="001272E1">
            <w:pPr>
              <w:rPr>
                <w:rFonts w:ascii="Arial" w:hAnsi="Arial" w:cs="Arial"/>
                <w:sz w:val="18"/>
                <w:szCs w:val="18"/>
              </w:rPr>
            </w:pPr>
          </w:p>
        </w:tc>
      </w:tr>
      <w:tr w:rsidR="009E5C34" w:rsidRPr="001E7176" w14:paraId="59C33592" w14:textId="77777777" w:rsidTr="009D1C08">
        <w:tc>
          <w:tcPr>
            <w:tcW w:w="959" w:type="dxa"/>
            <w:vAlign w:val="center"/>
          </w:tcPr>
          <w:p w14:paraId="18403202" w14:textId="77777777" w:rsidR="000C4570" w:rsidRDefault="000C4570" w:rsidP="001272E1">
            <w:pPr>
              <w:jc w:val="center"/>
              <w:rPr>
                <w:rFonts w:ascii="Arial" w:hAnsi="Arial" w:cs="Arial"/>
                <w:b/>
                <w:sz w:val="18"/>
                <w:szCs w:val="18"/>
              </w:rPr>
            </w:pPr>
          </w:p>
          <w:p w14:paraId="71CB397C" w14:textId="77777777" w:rsidR="00EC48F1" w:rsidRDefault="00EC48F1" w:rsidP="001272E1">
            <w:pPr>
              <w:jc w:val="center"/>
              <w:rPr>
                <w:rFonts w:ascii="Arial" w:hAnsi="Arial" w:cs="Arial"/>
                <w:b/>
                <w:sz w:val="18"/>
                <w:szCs w:val="18"/>
              </w:rPr>
            </w:pPr>
          </w:p>
          <w:p w14:paraId="1C69442F" w14:textId="77777777" w:rsidR="00EC48F1" w:rsidRPr="001F2187" w:rsidRDefault="00EC48F1" w:rsidP="001272E1">
            <w:pPr>
              <w:jc w:val="center"/>
              <w:rPr>
                <w:rFonts w:ascii="Arial" w:hAnsi="Arial" w:cs="Arial"/>
                <w:b/>
                <w:sz w:val="18"/>
                <w:szCs w:val="18"/>
              </w:rPr>
            </w:pPr>
          </w:p>
        </w:tc>
        <w:tc>
          <w:tcPr>
            <w:tcW w:w="8788" w:type="dxa"/>
          </w:tcPr>
          <w:p w14:paraId="0D69758D" w14:textId="77777777" w:rsidR="009E5C34" w:rsidRPr="001E7176" w:rsidRDefault="009E5C34" w:rsidP="00456E7B">
            <w:pPr>
              <w:rPr>
                <w:rFonts w:ascii="Arial" w:hAnsi="Arial" w:cs="Arial"/>
                <w:sz w:val="18"/>
                <w:szCs w:val="18"/>
              </w:rPr>
            </w:pPr>
          </w:p>
        </w:tc>
        <w:tc>
          <w:tcPr>
            <w:tcW w:w="1701" w:type="dxa"/>
          </w:tcPr>
          <w:p w14:paraId="21CF57B9" w14:textId="77777777" w:rsidR="009E5C34" w:rsidRPr="001E7176" w:rsidRDefault="009E5C34" w:rsidP="001272E1">
            <w:pPr>
              <w:rPr>
                <w:rFonts w:ascii="Arial" w:hAnsi="Arial" w:cs="Arial"/>
                <w:sz w:val="18"/>
                <w:szCs w:val="18"/>
              </w:rPr>
            </w:pPr>
          </w:p>
        </w:tc>
        <w:tc>
          <w:tcPr>
            <w:tcW w:w="1701" w:type="dxa"/>
          </w:tcPr>
          <w:p w14:paraId="2A652236" w14:textId="77777777" w:rsidR="009E5C34" w:rsidRPr="001E7176" w:rsidRDefault="009E5C34" w:rsidP="001272E1">
            <w:pPr>
              <w:rPr>
                <w:rFonts w:ascii="Arial" w:hAnsi="Arial" w:cs="Arial"/>
                <w:sz w:val="18"/>
                <w:szCs w:val="18"/>
              </w:rPr>
            </w:pPr>
          </w:p>
        </w:tc>
        <w:tc>
          <w:tcPr>
            <w:tcW w:w="1701" w:type="dxa"/>
          </w:tcPr>
          <w:p w14:paraId="04DE2878" w14:textId="77777777" w:rsidR="009E5C34" w:rsidRPr="001E7176" w:rsidRDefault="009E5C34" w:rsidP="001272E1">
            <w:pPr>
              <w:rPr>
                <w:rFonts w:ascii="Arial" w:hAnsi="Arial" w:cs="Arial"/>
                <w:sz w:val="18"/>
                <w:szCs w:val="18"/>
              </w:rPr>
            </w:pPr>
          </w:p>
        </w:tc>
      </w:tr>
      <w:tr w:rsidR="000C4570" w:rsidRPr="001E7176" w14:paraId="0447A2CB" w14:textId="77777777" w:rsidTr="009D1C08">
        <w:tc>
          <w:tcPr>
            <w:tcW w:w="959" w:type="dxa"/>
            <w:vAlign w:val="center"/>
          </w:tcPr>
          <w:p w14:paraId="30EB01CC" w14:textId="77777777" w:rsidR="000C4570" w:rsidRDefault="000C4570" w:rsidP="001272E1">
            <w:pPr>
              <w:jc w:val="center"/>
              <w:rPr>
                <w:rFonts w:ascii="Arial" w:hAnsi="Arial" w:cs="Arial"/>
                <w:b/>
                <w:sz w:val="18"/>
                <w:szCs w:val="18"/>
              </w:rPr>
            </w:pPr>
          </w:p>
          <w:p w14:paraId="42B0CE32" w14:textId="77777777" w:rsidR="00EC48F1" w:rsidRDefault="00EC48F1" w:rsidP="001272E1">
            <w:pPr>
              <w:jc w:val="center"/>
              <w:rPr>
                <w:rFonts w:ascii="Arial" w:hAnsi="Arial" w:cs="Arial"/>
                <w:b/>
                <w:sz w:val="18"/>
                <w:szCs w:val="18"/>
              </w:rPr>
            </w:pPr>
          </w:p>
          <w:p w14:paraId="13E31AE6" w14:textId="77777777" w:rsidR="00EC48F1" w:rsidRPr="001F2187" w:rsidRDefault="00EC48F1" w:rsidP="001272E1">
            <w:pPr>
              <w:jc w:val="center"/>
              <w:rPr>
                <w:rFonts w:ascii="Arial" w:hAnsi="Arial" w:cs="Arial"/>
                <w:b/>
                <w:sz w:val="18"/>
                <w:szCs w:val="18"/>
              </w:rPr>
            </w:pPr>
          </w:p>
        </w:tc>
        <w:tc>
          <w:tcPr>
            <w:tcW w:w="8788" w:type="dxa"/>
          </w:tcPr>
          <w:p w14:paraId="0A8BAF04" w14:textId="77777777" w:rsidR="000C4570" w:rsidRPr="001E7176" w:rsidRDefault="000C4570" w:rsidP="001272E1">
            <w:pPr>
              <w:rPr>
                <w:rFonts w:ascii="Arial" w:hAnsi="Arial" w:cs="Arial"/>
                <w:sz w:val="18"/>
                <w:szCs w:val="18"/>
              </w:rPr>
            </w:pPr>
          </w:p>
        </w:tc>
        <w:tc>
          <w:tcPr>
            <w:tcW w:w="1701" w:type="dxa"/>
          </w:tcPr>
          <w:p w14:paraId="2BC5EE8B" w14:textId="77777777" w:rsidR="000C4570" w:rsidRPr="001E7176" w:rsidRDefault="000C4570" w:rsidP="001272E1">
            <w:pPr>
              <w:rPr>
                <w:rFonts w:ascii="Arial" w:hAnsi="Arial" w:cs="Arial"/>
                <w:sz w:val="18"/>
                <w:szCs w:val="18"/>
              </w:rPr>
            </w:pPr>
          </w:p>
        </w:tc>
        <w:tc>
          <w:tcPr>
            <w:tcW w:w="1701" w:type="dxa"/>
          </w:tcPr>
          <w:p w14:paraId="635D05EA" w14:textId="77777777" w:rsidR="000C4570" w:rsidRPr="001E7176" w:rsidRDefault="000C4570" w:rsidP="001272E1">
            <w:pPr>
              <w:rPr>
                <w:rFonts w:ascii="Arial" w:hAnsi="Arial" w:cs="Arial"/>
                <w:sz w:val="18"/>
                <w:szCs w:val="18"/>
              </w:rPr>
            </w:pPr>
          </w:p>
        </w:tc>
        <w:tc>
          <w:tcPr>
            <w:tcW w:w="1701" w:type="dxa"/>
          </w:tcPr>
          <w:p w14:paraId="02B8BD6D" w14:textId="77777777" w:rsidR="000C4570" w:rsidRPr="001E7176" w:rsidRDefault="000C4570" w:rsidP="001272E1">
            <w:pPr>
              <w:rPr>
                <w:rFonts w:ascii="Arial" w:hAnsi="Arial" w:cs="Arial"/>
                <w:sz w:val="18"/>
                <w:szCs w:val="18"/>
              </w:rPr>
            </w:pPr>
          </w:p>
        </w:tc>
      </w:tr>
      <w:tr w:rsidR="00AE63D7" w:rsidRPr="001E7176" w14:paraId="20E82F21" w14:textId="77777777" w:rsidTr="009D1C08">
        <w:tc>
          <w:tcPr>
            <w:tcW w:w="959" w:type="dxa"/>
            <w:vAlign w:val="center"/>
          </w:tcPr>
          <w:p w14:paraId="04965269" w14:textId="77777777" w:rsidR="00AE63D7" w:rsidRDefault="00AE63D7" w:rsidP="001272E1">
            <w:pPr>
              <w:jc w:val="center"/>
              <w:rPr>
                <w:rFonts w:ascii="Arial" w:hAnsi="Arial" w:cs="Arial"/>
                <w:b/>
                <w:sz w:val="18"/>
                <w:szCs w:val="18"/>
              </w:rPr>
            </w:pPr>
          </w:p>
        </w:tc>
        <w:tc>
          <w:tcPr>
            <w:tcW w:w="8788" w:type="dxa"/>
          </w:tcPr>
          <w:p w14:paraId="65B1491A" w14:textId="77777777" w:rsidR="00AE63D7" w:rsidRDefault="00AE63D7" w:rsidP="001272E1">
            <w:pPr>
              <w:rPr>
                <w:rFonts w:ascii="Arial" w:hAnsi="Arial" w:cs="Arial"/>
                <w:sz w:val="18"/>
                <w:szCs w:val="18"/>
              </w:rPr>
            </w:pPr>
          </w:p>
          <w:p w14:paraId="20592247" w14:textId="77777777" w:rsidR="00AE63D7" w:rsidRDefault="00AE63D7" w:rsidP="001272E1">
            <w:pPr>
              <w:rPr>
                <w:rFonts w:ascii="Arial" w:hAnsi="Arial" w:cs="Arial"/>
                <w:sz w:val="18"/>
                <w:szCs w:val="18"/>
              </w:rPr>
            </w:pPr>
          </w:p>
          <w:p w14:paraId="15E44935" w14:textId="5D4E4FD2" w:rsidR="00AE63D7" w:rsidRPr="001E7176" w:rsidRDefault="00AE63D7" w:rsidP="001272E1">
            <w:pPr>
              <w:rPr>
                <w:rFonts w:ascii="Arial" w:hAnsi="Arial" w:cs="Arial"/>
                <w:sz w:val="18"/>
                <w:szCs w:val="18"/>
              </w:rPr>
            </w:pPr>
          </w:p>
        </w:tc>
        <w:tc>
          <w:tcPr>
            <w:tcW w:w="1701" w:type="dxa"/>
          </w:tcPr>
          <w:p w14:paraId="71D93F88" w14:textId="77777777" w:rsidR="00AE63D7" w:rsidRPr="001E7176" w:rsidRDefault="00AE63D7" w:rsidP="001272E1">
            <w:pPr>
              <w:rPr>
                <w:rFonts w:ascii="Arial" w:hAnsi="Arial" w:cs="Arial"/>
                <w:sz w:val="18"/>
                <w:szCs w:val="18"/>
              </w:rPr>
            </w:pPr>
          </w:p>
        </w:tc>
        <w:tc>
          <w:tcPr>
            <w:tcW w:w="1701" w:type="dxa"/>
          </w:tcPr>
          <w:p w14:paraId="366736F9" w14:textId="77777777" w:rsidR="00AE63D7" w:rsidRPr="001E7176" w:rsidRDefault="00AE63D7" w:rsidP="001272E1">
            <w:pPr>
              <w:rPr>
                <w:rFonts w:ascii="Arial" w:hAnsi="Arial" w:cs="Arial"/>
                <w:sz w:val="18"/>
                <w:szCs w:val="18"/>
              </w:rPr>
            </w:pPr>
          </w:p>
        </w:tc>
        <w:tc>
          <w:tcPr>
            <w:tcW w:w="1701" w:type="dxa"/>
          </w:tcPr>
          <w:p w14:paraId="30B4BDF5" w14:textId="77777777" w:rsidR="00AE63D7" w:rsidRPr="001E7176" w:rsidRDefault="00AE63D7" w:rsidP="001272E1">
            <w:pPr>
              <w:rPr>
                <w:rFonts w:ascii="Arial" w:hAnsi="Arial" w:cs="Arial"/>
                <w:sz w:val="18"/>
                <w:szCs w:val="18"/>
              </w:rPr>
            </w:pPr>
          </w:p>
        </w:tc>
      </w:tr>
    </w:tbl>
    <w:p w14:paraId="4035A6EB" w14:textId="77777777" w:rsidR="00C54B12" w:rsidRDefault="00C54B12" w:rsidP="00896262">
      <w:pPr>
        <w:rPr>
          <w:rFonts w:ascii="Arial" w:hAnsi="Arial" w:cs="Arial"/>
          <w:sz w:val="18"/>
          <w:szCs w:val="18"/>
        </w:rPr>
      </w:pPr>
    </w:p>
    <w:p w14:paraId="65514D86" w14:textId="77777777" w:rsidR="00C54B12" w:rsidRDefault="00C54B12" w:rsidP="00896262">
      <w:pPr>
        <w:rPr>
          <w:rFonts w:ascii="Arial" w:hAnsi="Arial" w:cs="Arial"/>
          <w:sz w:val="18"/>
          <w:szCs w:val="18"/>
        </w:rPr>
      </w:pPr>
    </w:p>
    <w:tbl>
      <w:tblPr>
        <w:tblStyle w:val="TableGrid"/>
        <w:tblW w:w="5920" w:type="dxa"/>
        <w:tblLook w:val="04A0" w:firstRow="1" w:lastRow="0" w:firstColumn="1" w:lastColumn="0" w:noHBand="0" w:noVBand="1"/>
      </w:tblPr>
      <w:tblGrid>
        <w:gridCol w:w="2802"/>
        <w:gridCol w:w="3118"/>
      </w:tblGrid>
      <w:tr w:rsidR="001E7176" w14:paraId="5A4E57E0" w14:textId="77777777" w:rsidTr="001F2187">
        <w:tc>
          <w:tcPr>
            <w:tcW w:w="2802" w:type="dxa"/>
            <w:tcBorders>
              <w:top w:val="nil"/>
              <w:left w:val="nil"/>
              <w:bottom w:val="nil"/>
              <w:right w:val="single" w:sz="4" w:space="0" w:color="E36C0A" w:themeColor="accent6" w:themeShade="BF"/>
            </w:tcBorders>
          </w:tcPr>
          <w:p w14:paraId="7B180ACF" w14:textId="77777777" w:rsidR="001E7176" w:rsidRPr="001E7176" w:rsidRDefault="001E7176" w:rsidP="001E7176">
            <w:pPr>
              <w:rPr>
                <w:rFonts w:ascii="Arial" w:hAnsi="Arial" w:cs="Arial"/>
              </w:rPr>
            </w:pPr>
            <w:r w:rsidRPr="001E7176">
              <w:rPr>
                <w:rFonts w:ascii="Arial" w:hAnsi="Arial" w:cs="Arial"/>
              </w:rPr>
              <w:t>Date for Next Review:</w:t>
            </w:r>
          </w:p>
        </w:tc>
        <w:tc>
          <w:tcPr>
            <w:tcW w:w="3118"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14:paraId="64638E13" w14:textId="77777777" w:rsidR="001E7176" w:rsidRPr="001F2187" w:rsidRDefault="001E7176" w:rsidP="00897768">
            <w:pPr>
              <w:jc w:val="center"/>
              <w:rPr>
                <w:rFonts w:ascii="Arial" w:hAnsi="Arial" w:cs="Arial"/>
                <w:b/>
                <w:color w:val="E36C0A" w:themeColor="accent6" w:themeShade="BF"/>
              </w:rPr>
            </w:pPr>
          </w:p>
        </w:tc>
      </w:tr>
    </w:tbl>
    <w:p w14:paraId="0A8E1893" w14:textId="77777777" w:rsidR="001E7176" w:rsidRPr="00896262" w:rsidRDefault="001E7176" w:rsidP="00896262">
      <w:pPr>
        <w:rPr>
          <w:rFonts w:ascii="Arial" w:hAnsi="Arial" w:cs="Arial"/>
          <w:sz w:val="18"/>
          <w:szCs w:val="18"/>
        </w:rPr>
      </w:pPr>
    </w:p>
    <w:sectPr w:rsidR="001E7176" w:rsidRPr="00896262" w:rsidSect="009D1C08">
      <w:headerReference w:type="default" r:id="rId9"/>
      <w:pgSz w:w="16838" w:h="11906" w:orient="landscape"/>
      <w:pgMar w:top="1440" w:right="1077" w:bottom="85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022714" w14:textId="77777777" w:rsidR="001272E1" w:rsidRDefault="001272E1" w:rsidP="006E1EC5">
      <w:r>
        <w:separator/>
      </w:r>
    </w:p>
  </w:endnote>
  <w:endnote w:type="continuationSeparator" w:id="0">
    <w:p w14:paraId="272295E1" w14:textId="77777777" w:rsidR="001272E1" w:rsidRDefault="001272E1" w:rsidP="006E1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one Sans ITC-Medium">
    <w:altName w:val="Vrinda"/>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2C145A" w14:textId="77777777" w:rsidR="001272E1" w:rsidRDefault="001272E1" w:rsidP="006E1EC5">
      <w:r>
        <w:separator/>
      </w:r>
    </w:p>
  </w:footnote>
  <w:footnote w:type="continuationSeparator" w:id="0">
    <w:p w14:paraId="69A82200" w14:textId="77777777" w:rsidR="001272E1" w:rsidRDefault="001272E1" w:rsidP="006E1E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AC13C" w14:textId="1D39D1C1" w:rsidR="001272E1" w:rsidRDefault="001272E1">
    <w:pPr>
      <w:pStyle w:val="Header"/>
    </w:pPr>
    <w:r w:rsidRPr="006E1EC5">
      <w:rPr>
        <w:noProof/>
        <w:lang w:val="en-GB" w:eastAsia="en-GB"/>
      </w:rPr>
      <w:drawing>
        <wp:anchor distT="0" distB="0" distL="114300" distR="114300" simplePos="0" relativeHeight="251665408" behindDoc="1" locked="0" layoutInCell="1" allowOverlap="1" wp14:anchorId="4E30A265" wp14:editId="0E93079A">
          <wp:simplePos x="0" y="0"/>
          <wp:positionH relativeFrom="margin">
            <wp:posOffset>3425825</wp:posOffset>
          </wp:positionH>
          <wp:positionV relativeFrom="paragraph">
            <wp:posOffset>-362585</wp:posOffset>
          </wp:positionV>
          <wp:extent cx="2994025" cy="586105"/>
          <wp:effectExtent l="0" t="0" r="0" b="4445"/>
          <wp:wrapNone/>
          <wp:docPr id="4" name="Picture 4" descr="C:\Users\anna.stringer\Desktop\Hettle Andrew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a.stringer\Desktop\Hettle Andrews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94025" cy="5861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1EC5">
      <w:rPr>
        <w:noProof/>
        <w:lang w:val="en-GB" w:eastAsia="en-GB"/>
      </w:rPr>
      <w:drawing>
        <wp:anchor distT="0" distB="0" distL="114300" distR="114300" simplePos="0" relativeHeight="251659264" behindDoc="1" locked="0" layoutInCell="1" allowOverlap="1" wp14:anchorId="69CDAD69" wp14:editId="128281A5">
          <wp:simplePos x="0" y="0"/>
          <wp:positionH relativeFrom="column">
            <wp:posOffset>6768465</wp:posOffset>
          </wp:positionH>
          <wp:positionV relativeFrom="paragraph">
            <wp:posOffset>-381000</wp:posOffset>
          </wp:positionV>
          <wp:extent cx="2994025" cy="586105"/>
          <wp:effectExtent l="0" t="0" r="0" b="4445"/>
          <wp:wrapNone/>
          <wp:docPr id="10" name="Picture 10" descr="C:\Users\anna.stringer\Desktop\Hettle Andrew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a.stringer\Desktop\Hettle Andrews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94025" cy="5861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1EC5">
      <w:rPr>
        <w:noProof/>
        <w:lang w:val="en-GB" w:eastAsia="en-GB"/>
      </w:rPr>
      <mc:AlternateContent>
        <mc:Choice Requires="wps">
          <w:drawing>
            <wp:anchor distT="0" distB="0" distL="114300" distR="114300" simplePos="0" relativeHeight="251660288" behindDoc="0" locked="0" layoutInCell="1" allowOverlap="1" wp14:anchorId="33B44B05" wp14:editId="26AEBB83">
              <wp:simplePos x="0" y="0"/>
              <wp:positionH relativeFrom="column">
                <wp:posOffset>-695325</wp:posOffset>
              </wp:positionH>
              <wp:positionV relativeFrom="page">
                <wp:posOffset>714375</wp:posOffset>
              </wp:positionV>
              <wp:extent cx="1070610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10706100" cy="0"/>
                      </a:xfrm>
                      <a:prstGeom prst="line">
                        <a:avLst/>
                      </a:prstGeom>
                      <a:ln w="12700">
                        <a:solidFill>
                          <a:schemeClr val="accent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AF806B6" id="Straight Connector 9"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54.75pt,56.25pt" to="788.25pt,5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" strokecolor="#f79646 [3209]" strokeweight="1pt">
              <w10:wrap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89DC3" w14:textId="77777777" w:rsidR="001272E1" w:rsidRDefault="001272E1">
    <w:pPr>
      <w:pStyle w:val="Header"/>
    </w:pPr>
    <w:r w:rsidRPr="006E1EC5">
      <w:rPr>
        <w:noProof/>
        <w:lang w:val="en-GB" w:eastAsia="en-GB"/>
      </w:rPr>
      <w:drawing>
        <wp:anchor distT="0" distB="0" distL="114300" distR="114300" simplePos="0" relativeHeight="251662336" behindDoc="1" locked="0" layoutInCell="1" allowOverlap="1" wp14:anchorId="63391BC1" wp14:editId="20EA93C1">
          <wp:simplePos x="0" y="0"/>
          <wp:positionH relativeFrom="column">
            <wp:posOffset>6768465</wp:posOffset>
          </wp:positionH>
          <wp:positionV relativeFrom="paragraph">
            <wp:posOffset>-381000</wp:posOffset>
          </wp:positionV>
          <wp:extent cx="2994025" cy="586105"/>
          <wp:effectExtent l="0" t="0" r="0" b="4445"/>
          <wp:wrapNone/>
          <wp:docPr id="3" name="Picture 3" descr="C:\Users\anna.stringer\Desktop\Hettle Andrew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a.stringer\Desktop\Hettle Andrews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94025" cy="5861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1EC5">
      <w:rPr>
        <w:noProof/>
        <w:lang w:val="en-GB" w:eastAsia="en-GB"/>
      </w:rPr>
      <mc:AlternateContent>
        <mc:Choice Requires="wps">
          <w:drawing>
            <wp:anchor distT="0" distB="0" distL="114300" distR="114300" simplePos="0" relativeHeight="251663360" behindDoc="0" locked="0" layoutInCell="1" allowOverlap="1" wp14:anchorId="62332861" wp14:editId="5FA10633">
              <wp:simplePos x="0" y="0"/>
              <wp:positionH relativeFrom="column">
                <wp:posOffset>-695325</wp:posOffset>
              </wp:positionH>
              <wp:positionV relativeFrom="page">
                <wp:posOffset>714375</wp:posOffset>
              </wp:positionV>
              <wp:extent cx="107061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0706100" cy="0"/>
                      </a:xfrm>
                      <a:prstGeom prst="line">
                        <a:avLst/>
                      </a:prstGeom>
                      <a:ln w="12700">
                        <a:solidFill>
                          <a:schemeClr val="accent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1D1BD93" id="Straight Connector 2"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54.75pt,56.25pt" to="788.25pt,5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" strokecolor="#f79646 [3209]" strokeweight="1pt">
              <w10:wrap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F2C6B"/>
    <w:multiLevelType w:val="hybridMultilevel"/>
    <w:tmpl w:val="68842D6C"/>
    <w:lvl w:ilvl="0" w:tplc="34B69CE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587DDF"/>
    <w:multiLevelType w:val="hybridMultilevel"/>
    <w:tmpl w:val="3A9E41F4"/>
    <w:lvl w:ilvl="0" w:tplc="34B69CE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9951E0"/>
    <w:multiLevelType w:val="hybridMultilevel"/>
    <w:tmpl w:val="99EA4B94"/>
    <w:lvl w:ilvl="0" w:tplc="34B69CE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D57F05"/>
    <w:multiLevelType w:val="hybridMultilevel"/>
    <w:tmpl w:val="575E335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810565"/>
    <w:multiLevelType w:val="hybridMultilevel"/>
    <w:tmpl w:val="BEAEC98C"/>
    <w:lvl w:ilvl="0" w:tplc="BFF0061C">
      <w:start w:val="4"/>
      <w:numFmt w:val="bullet"/>
      <w:lvlText w:val="-"/>
      <w:lvlJc w:val="left"/>
      <w:pPr>
        <w:ind w:left="360" w:hanging="360"/>
      </w:pPr>
      <w:rPr>
        <w:rFonts w:ascii="Arial" w:eastAsia="Times New Roman"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3355E81"/>
    <w:multiLevelType w:val="hybridMultilevel"/>
    <w:tmpl w:val="F14C9020"/>
    <w:lvl w:ilvl="0" w:tplc="4D74C0C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504FA7"/>
    <w:multiLevelType w:val="hybridMultilevel"/>
    <w:tmpl w:val="54D00178"/>
    <w:lvl w:ilvl="0" w:tplc="272ABF2A">
      <w:start w:val="3"/>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2EB5609"/>
    <w:multiLevelType w:val="hybridMultilevel"/>
    <w:tmpl w:val="C3B6C3B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7E5329A"/>
    <w:multiLevelType w:val="hybridMultilevel"/>
    <w:tmpl w:val="F080E3E4"/>
    <w:lvl w:ilvl="0" w:tplc="CBD68A6A">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BB6547"/>
    <w:multiLevelType w:val="hybridMultilevel"/>
    <w:tmpl w:val="F2624FA6"/>
    <w:lvl w:ilvl="0" w:tplc="51EC2676">
      <w:start w:val="7"/>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FFC1817"/>
    <w:multiLevelType w:val="hybridMultilevel"/>
    <w:tmpl w:val="87A8BC30"/>
    <w:lvl w:ilvl="0" w:tplc="CBD68A6A">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A14889"/>
    <w:multiLevelType w:val="hybridMultilevel"/>
    <w:tmpl w:val="08ACE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613901"/>
    <w:multiLevelType w:val="hybridMultilevel"/>
    <w:tmpl w:val="C426694C"/>
    <w:lvl w:ilvl="0" w:tplc="8A3810E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F4971F8"/>
    <w:multiLevelType w:val="hybridMultilevel"/>
    <w:tmpl w:val="41A25140"/>
    <w:lvl w:ilvl="0" w:tplc="8CBED524">
      <w:start w:val="24"/>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4"/>
  </w:num>
  <w:num w:numId="3">
    <w:abstractNumId w:val="6"/>
  </w:num>
  <w:num w:numId="4">
    <w:abstractNumId w:val="9"/>
  </w:num>
  <w:num w:numId="5">
    <w:abstractNumId w:val="13"/>
  </w:num>
  <w:num w:numId="6">
    <w:abstractNumId w:val="5"/>
  </w:num>
  <w:num w:numId="7">
    <w:abstractNumId w:val="12"/>
  </w:num>
  <w:num w:numId="8">
    <w:abstractNumId w:val="1"/>
  </w:num>
  <w:num w:numId="9">
    <w:abstractNumId w:val="10"/>
  </w:num>
  <w:num w:numId="10">
    <w:abstractNumId w:val="8"/>
  </w:num>
  <w:num w:numId="11">
    <w:abstractNumId w:val="2"/>
  </w:num>
  <w:num w:numId="12">
    <w:abstractNumId w:val="11"/>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DFE"/>
    <w:rsid w:val="00002ADF"/>
    <w:rsid w:val="00025844"/>
    <w:rsid w:val="00032C50"/>
    <w:rsid w:val="000558F2"/>
    <w:rsid w:val="00063C66"/>
    <w:rsid w:val="00086E5D"/>
    <w:rsid w:val="00087AFE"/>
    <w:rsid w:val="000950B8"/>
    <w:rsid w:val="000A0028"/>
    <w:rsid w:val="000A634E"/>
    <w:rsid w:val="000B6F7A"/>
    <w:rsid w:val="000C3C2F"/>
    <w:rsid w:val="000C4570"/>
    <w:rsid w:val="000E26F1"/>
    <w:rsid w:val="000E6B2A"/>
    <w:rsid w:val="00110691"/>
    <w:rsid w:val="001272E1"/>
    <w:rsid w:val="00136234"/>
    <w:rsid w:val="001500F6"/>
    <w:rsid w:val="00190F4A"/>
    <w:rsid w:val="001A0DC8"/>
    <w:rsid w:val="001A56DD"/>
    <w:rsid w:val="001E7176"/>
    <w:rsid w:val="001F2187"/>
    <w:rsid w:val="001F4396"/>
    <w:rsid w:val="001F5DFE"/>
    <w:rsid w:val="00247F12"/>
    <w:rsid w:val="002557B9"/>
    <w:rsid w:val="00261369"/>
    <w:rsid w:val="002713B7"/>
    <w:rsid w:val="00274FA0"/>
    <w:rsid w:val="0027689C"/>
    <w:rsid w:val="0028185A"/>
    <w:rsid w:val="002B6AED"/>
    <w:rsid w:val="002D43A8"/>
    <w:rsid w:val="00311EBE"/>
    <w:rsid w:val="00336646"/>
    <w:rsid w:val="00362548"/>
    <w:rsid w:val="00373C01"/>
    <w:rsid w:val="00381493"/>
    <w:rsid w:val="003B26FB"/>
    <w:rsid w:val="003B496D"/>
    <w:rsid w:val="003B7999"/>
    <w:rsid w:val="003C6320"/>
    <w:rsid w:val="003D58FC"/>
    <w:rsid w:val="003E0DCA"/>
    <w:rsid w:val="0041666D"/>
    <w:rsid w:val="00431AAD"/>
    <w:rsid w:val="0043353A"/>
    <w:rsid w:val="0043755D"/>
    <w:rsid w:val="0044350D"/>
    <w:rsid w:val="00456E7B"/>
    <w:rsid w:val="004575CA"/>
    <w:rsid w:val="0046356C"/>
    <w:rsid w:val="00475905"/>
    <w:rsid w:val="004A3009"/>
    <w:rsid w:val="004B4CD1"/>
    <w:rsid w:val="004C3870"/>
    <w:rsid w:val="004C5136"/>
    <w:rsid w:val="004E046C"/>
    <w:rsid w:val="004E3312"/>
    <w:rsid w:val="00520C76"/>
    <w:rsid w:val="00530F85"/>
    <w:rsid w:val="0053377A"/>
    <w:rsid w:val="00540C76"/>
    <w:rsid w:val="005470D4"/>
    <w:rsid w:val="0055498D"/>
    <w:rsid w:val="00572DC3"/>
    <w:rsid w:val="00572E54"/>
    <w:rsid w:val="00582411"/>
    <w:rsid w:val="005B48C6"/>
    <w:rsid w:val="0060759E"/>
    <w:rsid w:val="00631E69"/>
    <w:rsid w:val="00640B2F"/>
    <w:rsid w:val="00692819"/>
    <w:rsid w:val="006A4F99"/>
    <w:rsid w:val="006B1165"/>
    <w:rsid w:val="006D5850"/>
    <w:rsid w:val="006D7530"/>
    <w:rsid w:val="006E1EC5"/>
    <w:rsid w:val="006F1BF0"/>
    <w:rsid w:val="006F3ACB"/>
    <w:rsid w:val="007001E7"/>
    <w:rsid w:val="0073655B"/>
    <w:rsid w:val="00771FC4"/>
    <w:rsid w:val="007B4D7D"/>
    <w:rsid w:val="007D4310"/>
    <w:rsid w:val="007E75A1"/>
    <w:rsid w:val="008150C0"/>
    <w:rsid w:val="00836AFB"/>
    <w:rsid w:val="00853234"/>
    <w:rsid w:val="00864539"/>
    <w:rsid w:val="00880163"/>
    <w:rsid w:val="00881748"/>
    <w:rsid w:val="00896262"/>
    <w:rsid w:val="00897768"/>
    <w:rsid w:val="0090534B"/>
    <w:rsid w:val="00925630"/>
    <w:rsid w:val="00943771"/>
    <w:rsid w:val="00950132"/>
    <w:rsid w:val="00996FD0"/>
    <w:rsid w:val="009A5677"/>
    <w:rsid w:val="009C59E2"/>
    <w:rsid w:val="009D1C08"/>
    <w:rsid w:val="009E5C2E"/>
    <w:rsid w:val="009E5C34"/>
    <w:rsid w:val="009F1F9B"/>
    <w:rsid w:val="009F5F5F"/>
    <w:rsid w:val="00A1277C"/>
    <w:rsid w:val="00A5056A"/>
    <w:rsid w:val="00A5705F"/>
    <w:rsid w:val="00A73150"/>
    <w:rsid w:val="00A86938"/>
    <w:rsid w:val="00AA24A1"/>
    <w:rsid w:val="00AE3EA8"/>
    <w:rsid w:val="00AE63D7"/>
    <w:rsid w:val="00AF35A2"/>
    <w:rsid w:val="00AF5551"/>
    <w:rsid w:val="00B4380B"/>
    <w:rsid w:val="00B503D9"/>
    <w:rsid w:val="00B863D4"/>
    <w:rsid w:val="00B94590"/>
    <w:rsid w:val="00BA5A3E"/>
    <w:rsid w:val="00BE5144"/>
    <w:rsid w:val="00BF2EFD"/>
    <w:rsid w:val="00C32273"/>
    <w:rsid w:val="00C54B12"/>
    <w:rsid w:val="00C77AE6"/>
    <w:rsid w:val="00CF32C3"/>
    <w:rsid w:val="00CF7ACB"/>
    <w:rsid w:val="00D123ED"/>
    <w:rsid w:val="00D31CF2"/>
    <w:rsid w:val="00D33E0C"/>
    <w:rsid w:val="00D35472"/>
    <w:rsid w:val="00D54A96"/>
    <w:rsid w:val="00D6286A"/>
    <w:rsid w:val="00D637AC"/>
    <w:rsid w:val="00D83879"/>
    <w:rsid w:val="00DB1815"/>
    <w:rsid w:val="00DC3C4C"/>
    <w:rsid w:val="00DC3E85"/>
    <w:rsid w:val="00DE12E2"/>
    <w:rsid w:val="00E0093C"/>
    <w:rsid w:val="00E066F8"/>
    <w:rsid w:val="00E16D10"/>
    <w:rsid w:val="00EA4150"/>
    <w:rsid w:val="00EB595D"/>
    <w:rsid w:val="00EB6261"/>
    <w:rsid w:val="00EC48F1"/>
    <w:rsid w:val="00F6653F"/>
    <w:rsid w:val="00FA2A3E"/>
    <w:rsid w:val="00FC3A22"/>
    <w:rsid w:val="00FD5DDC"/>
    <w:rsid w:val="00FE00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1CA65"/>
  <w15:docId w15:val="{F5B6DE1B-C26F-4D70-9613-BFFA1489A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70D4"/>
    <w:rPr>
      <w:sz w:val="24"/>
      <w:szCs w:val="24"/>
      <w:lang w:val="en-US"/>
    </w:rPr>
  </w:style>
  <w:style w:type="paragraph" w:styleId="Heading1">
    <w:name w:val="heading 1"/>
    <w:basedOn w:val="Normal"/>
    <w:link w:val="Heading1Char"/>
    <w:qFormat/>
    <w:rsid w:val="005470D4"/>
    <w:pPr>
      <w:keepNext/>
      <w:spacing w:before="60" w:after="240"/>
      <w:outlineLvl w:val="0"/>
    </w:pPr>
    <w:rPr>
      <w:rFonts w:ascii="Stone Sans ITC-Medium" w:hAnsi="Stone Sans ITC-Medium"/>
      <w:color w:val="000066"/>
      <w:kern w:val="36"/>
      <w:sz w:val="40"/>
      <w:szCs w:val="40"/>
      <w:lang w:val="en-GB"/>
    </w:rPr>
  </w:style>
  <w:style w:type="paragraph" w:styleId="Heading2">
    <w:name w:val="heading 2"/>
    <w:basedOn w:val="Normal"/>
    <w:link w:val="Heading2Char"/>
    <w:qFormat/>
    <w:rsid w:val="005470D4"/>
    <w:pPr>
      <w:keepNext/>
      <w:keepLines/>
      <w:pBdr>
        <w:top w:val="single" w:sz="8" w:space="0" w:color="000000"/>
        <w:left w:val="single" w:sz="8" w:space="6" w:color="000000"/>
        <w:bottom w:val="single" w:sz="8" w:space="0" w:color="000000"/>
        <w:right w:val="single" w:sz="8" w:space="6" w:color="000000"/>
      </w:pBdr>
      <w:shd w:val="clear" w:color="auto" w:fill="333399"/>
      <w:spacing w:before="60" w:after="120"/>
      <w:outlineLvl w:val="1"/>
    </w:pPr>
    <w:rPr>
      <w:rFonts w:ascii="Stone Sans ITC-Medium" w:hAnsi="Stone Sans ITC-Medium"/>
      <w:color w:val="FFFFFF"/>
      <w:sz w:val="28"/>
      <w:szCs w:val="28"/>
      <w:lang w:val="en-GB"/>
    </w:rPr>
  </w:style>
  <w:style w:type="paragraph" w:styleId="Heading3">
    <w:name w:val="heading 3"/>
    <w:basedOn w:val="Normal"/>
    <w:link w:val="Heading3Char"/>
    <w:qFormat/>
    <w:rsid w:val="005470D4"/>
    <w:pPr>
      <w:keepNext/>
      <w:keepLines/>
      <w:spacing w:before="100" w:beforeAutospacing="1" w:after="120"/>
      <w:outlineLvl w:val="2"/>
    </w:pPr>
    <w:rPr>
      <w:rFonts w:ascii="Stone Sans ITC-Medium" w:hAnsi="Stone Sans ITC-Medium"/>
      <w:lang w:val="en-GB"/>
    </w:rPr>
  </w:style>
  <w:style w:type="paragraph" w:styleId="Heading4">
    <w:name w:val="heading 4"/>
    <w:basedOn w:val="Normal"/>
    <w:link w:val="Heading4Char"/>
    <w:qFormat/>
    <w:rsid w:val="005470D4"/>
    <w:pPr>
      <w:keepNext/>
      <w:keepLines/>
      <w:spacing w:before="100" w:beforeAutospacing="1" w:after="120"/>
      <w:outlineLvl w:val="3"/>
    </w:pPr>
    <w:rPr>
      <w:rFonts w:ascii="Stone Sans ITC-Medium" w:hAnsi="Stone Sans ITC-Medium"/>
      <w:b/>
      <w:bCs/>
      <w:lang w:val="en-GB"/>
    </w:rPr>
  </w:style>
  <w:style w:type="paragraph" w:styleId="Heading5">
    <w:name w:val="heading 5"/>
    <w:basedOn w:val="Normal"/>
    <w:link w:val="Heading5Char"/>
    <w:qFormat/>
    <w:rsid w:val="005470D4"/>
    <w:pPr>
      <w:spacing w:before="100" w:beforeAutospacing="1" w:after="100" w:afterAutospacing="1"/>
      <w:outlineLvl w:val="4"/>
    </w:pPr>
    <w:rPr>
      <w:b/>
      <w:bCs/>
      <w:sz w:val="20"/>
      <w:szCs w:val="20"/>
      <w:lang w:val="en-GB"/>
    </w:rPr>
  </w:style>
  <w:style w:type="paragraph" w:styleId="Heading6">
    <w:name w:val="heading 6"/>
    <w:basedOn w:val="Normal"/>
    <w:link w:val="Heading6Char"/>
    <w:qFormat/>
    <w:rsid w:val="005470D4"/>
    <w:pPr>
      <w:spacing w:before="100" w:beforeAutospacing="1" w:after="100" w:afterAutospacing="1"/>
      <w:outlineLvl w:val="5"/>
    </w:pPr>
    <w:rPr>
      <w:b/>
      <w:bCs/>
      <w:sz w:val="15"/>
      <w:szCs w:val="15"/>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70D4"/>
    <w:rPr>
      <w:rFonts w:ascii="Stone Sans ITC-Medium" w:hAnsi="Stone Sans ITC-Medium"/>
      <w:color w:val="000066"/>
      <w:kern w:val="36"/>
      <w:sz w:val="40"/>
      <w:szCs w:val="40"/>
    </w:rPr>
  </w:style>
  <w:style w:type="character" w:customStyle="1" w:styleId="Heading2Char">
    <w:name w:val="Heading 2 Char"/>
    <w:basedOn w:val="DefaultParagraphFont"/>
    <w:link w:val="Heading2"/>
    <w:rsid w:val="005470D4"/>
    <w:rPr>
      <w:rFonts w:ascii="Stone Sans ITC-Medium" w:hAnsi="Stone Sans ITC-Medium"/>
      <w:color w:val="FFFFFF"/>
      <w:sz w:val="28"/>
      <w:szCs w:val="28"/>
      <w:shd w:val="clear" w:color="auto" w:fill="333399"/>
    </w:rPr>
  </w:style>
  <w:style w:type="character" w:customStyle="1" w:styleId="Heading3Char">
    <w:name w:val="Heading 3 Char"/>
    <w:basedOn w:val="DefaultParagraphFont"/>
    <w:link w:val="Heading3"/>
    <w:rsid w:val="005470D4"/>
    <w:rPr>
      <w:rFonts w:ascii="Stone Sans ITC-Medium" w:hAnsi="Stone Sans ITC-Medium"/>
      <w:sz w:val="24"/>
      <w:szCs w:val="24"/>
    </w:rPr>
  </w:style>
  <w:style w:type="character" w:customStyle="1" w:styleId="Heading4Char">
    <w:name w:val="Heading 4 Char"/>
    <w:basedOn w:val="DefaultParagraphFont"/>
    <w:link w:val="Heading4"/>
    <w:rsid w:val="005470D4"/>
    <w:rPr>
      <w:rFonts w:ascii="Stone Sans ITC-Medium" w:hAnsi="Stone Sans ITC-Medium"/>
      <w:b/>
      <w:bCs/>
      <w:sz w:val="24"/>
      <w:szCs w:val="24"/>
    </w:rPr>
  </w:style>
  <w:style w:type="character" w:customStyle="1" w:styleId="Heading5Char">
    <w:name w:val="Heading 5 Char"/>
    <w:basedOn w:val="DefaultParagraphFont"/>
    <w:link w:val="Heading5"/>
    <w:rsid w:val="005470D4"/>
    <w:rPr>
      <w:b/>
      <w:bCs/>
    </w:rPr>
  </w:style>
  <w:style w:type="character" w:customStyle="1" w:styleId="Heading6Char">
    <w:name w:val="Heading 6 Char"/>
    <w:basedOn w:val="DefaultParagraphFont"/>
    <w:link w:val="Heading6"/>
    <w:rsid w:val="005470D4"/>
    <w:rPr>
      <w:b/>
      <w:bCs/>
      <w:sz w:val="15"/>
      <w:szCs w:val="15"/>
    </w:rPr>
  </w:style>
  <w:style w:type="table" w:styleId="TableGrid">
    <w:name w:val="Table Grid"/>
    <w:basedOn w:val="TableNormal"/>
    <w:uiPriority w:val="59"/>
    <w:rsid w:val="001F5D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F1BF0"/>
    <w:pPr>
      <w:ind w:left="720"/>
      <w:contextualSpacing/>
    </w:pPr>
  </w:style>
  <w:style w:type="paragraph" w:styleId="Header">
    <w:name w:val="header"/>
    <w:basedOn w:val="Normal"/>
    <w:link w:val="HeaderChar"/>
    <w:uiPriority w:val="99"/>
    <w:unhideWhenUsed/>
    <w:rsid w:val="006E1EC5"/>
    <w:pPr>
      <w:tabs>
        <w:tab w:val="center" w:pos="4513"/>
        <w:tab w:val="right" w:pos="9026"/>
      </w:tabs>
    </w:pPr>
  </w:style>
  <w:style w:type="character" w:customStyle="1" w:styleId="HeaderChar">
    <w:name w:val="Header Char"/>
    <w:basedOn w:val="DefaultParagraphFont"/>
    <w:link w:val="Header"/>
    <w:uiPriority w:val="99"/>
    <w:rsid w:val="006E1EC5"/>
    <w:rPr>
      <w:sz w:val="24"/>
      <w:szCs w:val="24"/>
      <w:lang w:val="en-US"/>
    </w:rPr>
  </w:style>
  <w:style w:type="paragraph" w:styleId="Footer">
    <w:name w:val="footer"/>
    <w:basedOn w:val="Normal"/>
    <w:link w:val="FooterChar"/>
    <w:uiPriority w:val="99"/>
    <w:unhideWhenUsed/>
    <w:rsid w:val="006E1EC5"/>
    <w:pPr>
      <w:tabs>
        <w:tab w:val="center" w:pos="4513"/>
        <w:tab w:val="right" w:pos="9026"/>
      </w:tabs>
    </w:pPr>
  </w:style>
  <w:style w:type="character" w:customStyle="1" w:styleId="FooterChar">
    <w:name w:val="Footer Char"/>
    <w:basedOn w:val="DefaultParagraphFont"/>
    <w:link w:val="Footer"/>
    <w:uiPriority w:val="99"/>
    <w:rsid w:val="006E1EC5"/>
    <w:rPr>
      <w:sz w:val="24"/>
      <w:szCs w:val="24"/>
      <w:lang w:val="en-US"/>
    </w:rPr>
  </w:style>
  <w:style w:type="character" w:styleId="Hyperlink">
    <w:name w:val="Hyperlink"/>
    <w:basedOn w:val="DefaultParagraphFont"/>
    <w:uiPriority w:val="99"/>
    <w:unhideWhenUsed/>
    <w:rsid w:val="000558F2"/>
    <w:rPr>
      <w:color w:val="0000FF" w:themeColor="hyperlink"/>
      <w:u w:val="single"/>
    </w:rPr>
  </w:style>
  <w:style w:type="character" w:styleId="UnresolvedMention">
    <w:name w:val="Unresolved Mention"/>
    <w:basedOn w:val="DefaultParagraphFont"/>
    <w:uiPriority w:val="99"/>
    <w:semiHidden/>
    <w:unhideWhenUsed/>
    <w:rsid w:val="000558F2"/>
    <w:rPr>
      <w:color w:val="808080"/>
      <w:shd w:val="clear" w:color="auto" w:fill="E6E6E6"/>
    </w:rPr>
  </w:style>
  <w:style w:type="character" w:styleId="FollowedHyperlink">
    <w:name w:val="FollowedHyperlink"/>
    <w:basedOn w:val="DefaultParagraphFont"/>
    <w:uiPriority w:val="99"/>
    <w:semiHidden/>
    <w:unhideWhenUsed/>
    <w:rsid w:val="00D54A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se.gov.uk/pubns/priced/hsg136.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1565</Words>
  <Characters>8923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Adam Webb</dc:creator>
  <cp:lastModifiedBy>Steven Cox</cp:lastModifiedBy>
  <cp:revision>2</cp:revision>
  <dcterms:created xsi:type="dcterms:W3CDTF">2019-01-04T17:05:00Z</dcterms:created>
  <dcterms:modified xsi:type="dcterms:W3CDTF">2019-01-04T17:05:00Z</dcterms:modified>
</cp:coreProperties>
</file>