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XSpec="right" w:tblpY="1531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C54B12" w:rsidRPr="00C54B12" w:rsidTr="006E1EC5">
        <w:trPr>
          <w:trHeight w:val="184"/>
        </w:trPr>
        <w:tc>
          <w:tcPr>
            <w:tcW w:w="2518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b/>
                <w:i/>
                <w:sz w:val="14"/>
                <w:szCs w:val="14"/>
              </w:rPr>
              <w:t xml:space="preserve">Risk Rating System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Severity or most likely consequence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Likelihood of the incident occurring</w:t>
            </w:r>
          </w:p>
        </w:tc>
        <w:tc>
          <w:tcPr>
            <w:tcW w:w="2126" w:type="dxa"/>
            <w:vMerge w:val="restart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noProof/>
                <w:sz w:val="14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258C" wp14:editId="15612C27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17780</wp:posOffset>
                      </wp:positionV>
                      <wp:extent cx="222885" cy="590550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4B12" w:rsidRPr="001B1B4D" w:rsidRDefault="00C54B12" w:rsidP="00C54B1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42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in;margin-top:1.4pt;width:17.5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9HhAIAAA4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pCdgbjanB6MODmR9gOniFSZ+41/eKQ0rcdUVt+ba0eOk4YsIsnk9nRCccFkM3w&#10;XjO4huy8jkBja/sACMlAgA4qPZ2UCVQobOZ5vlyWGFEwlVVallG5hNTHw8Y6/5brHoVJgy0IH8HJ&#10;/t55CANcjy6RvJaCrYWUcWG3m1tp0Z5AkazjFyKHI27uJlVwVjocm8zTDnCEO4ItsI2if6+yvEhv&#10;8mqxPl9eLIp1US6qi3S5SLPqpjpPi6q4Wz8HgllRd4Ixru6F4scCzIq/E/jQClPpxBJEQ4OrMi8n&#10;hebs3TzINH5/CrIXHvpRir7By5MTqYOubxSDsEntiZDTPPmZfkwZ5OD4j1mJVRCEn0rAj5sRUEJp&#10;bDR7gnqwGvQC0eERgUmn7TeMBmjIBruvO2I5RvKdgpqqsqIIHRwXRXmRw8LOLZu5hSgKUA32GE3T&#10;Wz91/c5Yse3gpqmKlb6GOmxFrJEXVhBCWEDTxWAOD0To6vk6er08Y6sfAAAA//8DAFBLAwQUAAYA&#10;CAAAACEAwn3Dh94AAAAKAQAADwAAAGRycy9kb3ducmV2LnhtbEyP3U6DQBCF7018h82YeGPsApFC&#10;kaVRE423/XmAgd0CkZ0l7LbQt3d6pZcnc3Lm+8rtYgdxMZPvHSmIVxEIQ43TPbUKjofP5xyED0ga&#10;B0dGwdV42Fb3dyUW2s20M5d9aAWPkC9QQRfCWEjpm85Y9Cs3GuLbyU0WA8eplXrCmcftIJMoWkuL&#10;PfGHDkfz0ZnmZ3+2Ck7f81O6meuvcMx2L+t37LPaXZV6fFjeXkEEs4S/MtzwGR0qZqrdmbQXA+c4&#10;TVgmKEhY4VaI8ywGUSvYpDnIqpT/FapfAAAA//8DAFBLAQItABQABgAIAAAAIQC2gziS/gAAAOEB&#10;AAATAAAAAAAAAAAAAAAAAAAAAABbQ29udGVudF9UeXBlc10ueG1sUEsBAi0AFAAGAAgAAAAhADj9&#10;If/WAAAAlAEAAAsAAAAAAAAAAAAAAAAALwEAAF9yZWxzLy5yZWxzUEsBAi0AFAAGAAgAAAAhAAlH&#10;L0eEAgAADgUAAA4AAAAAAAAAAAAAAAAALgIAAGRycy9lMm9Eb2MueG1sUEsBAi0AFAAGAAgAAAAh&#10;AMJ9w4feAAAACgEAAA8AAAAAAAAAAAAAAAAA3gQAAGRycy9kb3ducmV2LnhtbFBLBQYAAAAABAAE&#10;APMAAADpBQAAAAA=&#10;" stroked="f">
                      <v:textbox>
                        <w:txbxContent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C54B12" w:rsidRPr="001B1B4D" w:rsidRDefault="00C54B12" w:rsidP="00C54B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Minor/ No Injury    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Lost Time Injury      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Major Injury/ Fatality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1 = Unlikely/ Infrequent 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 xml:space="preserve">2 = Possible/Occasional    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3 = Likely/ Frequent</w:t>
            </w: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rPr>
          <w:trHeight w:val="230"/>
        </w:trPr>
        <w:tc>
          <w:tcPr>
            <w:tcW w:w="2518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54B12" w:rsidRPr="00C54B12" w:rsidTr="006E1EC5">
        <w:tc>
          <w:tcPr>
            <w:tcW w:w="2518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sz w:val="14"/>
                <w:szCs w:val="14"/>
              </w:rPr>
              <w:t>Risk Rating =  Likelihood  x  Severity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26" w:type="dxa"/>
          </w:tcPr>
          <w:p w:rsidR="00C54B12" w:rsidRPr="00C54B12" w:rsidRDefault="00C54B12" w:rsidP="006E1EC5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00B05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00B050"/>
                <w:sz w:val="14"/>
                <w:szCs w:val="14"/>
              </w:rPr>
              <w:t>1 or 2 = Low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E36C0A" w:themeColor="accent6" w:themeShade="BF"/>
                <w:sz w:val="14"/>
                <w:szCs w:val="14"/>
              </w:rPr>
              <w:t>3 or 4 = Medium Risk/ Priority</w:t>
            </w:r>
          </w:p>
          <w:p w:rsidR="00C54B12" w:rsidRPr="00C54B12" w:rsidRDefault="00C54B12" w:rsidP="006E1EC5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C54B12">
              <w:rPr>
                <w:rFonts w:ascii="Arial" w:hAnsi="Arial" w:cs="Arial"/>
                <w:i/>
                <w:color w:val="FF0000"/>
                <w:sz w:val="14"/>
                <w:szCs w:val="14"/>
              </w:rPr>
              <w:t>6 or 9 = High Risk/ Priority</w:t>
            </w:r>
          </w:p>
        </w:tc>
      </w:tr>
    </w:tbl>
    <w:p w:rsidR="00C54B12" w:rsidRPr="004D1D6B" w:rsidRDefault="000053E6">
      <w:pPr>
        <w:rPr>
          <w:rFonts w:ascii="Open Sans Light" w:hAnsi="Open Sans Light" w:cs="Open Sans Light"/>
          <w:b/>
          <w:sz w:val="20"/>
          <w:szCs w:val="20"/>
        </w:rPr>
      </w:pPr>
      <w:r w:rsidRPr="004D1D6B">
        <w:rPr>
          <w:rFonts w:ascii="Open Sans Light" w:hAnsi="Open Sans Light" w:cs="Open Sans Light"/>
          <w:b/>
          <w:szCs w:val="20"/>
        </w:rPr>
        <w:t>Risk Assessment</w:t>
      </w:r>
      <w:r w:rsidR="000A2C6E">
        <w:rPr>
          <w:rFonts w:ascii="Open Sans Light" w:hAnsi="Open Sans Light" w:cs="Open Sans Light"/>
          <w:b/>
          <w:szCs w:val="20"/>
        </w:rPr>
        <w:t xml:space="preserve"> – Passenger Lifts</w:t>
      </w:r>
    </w:p>
    <w:p w:rsidR="00597577" w:rsidRPr="004D1D6B" w:rsidRDefault="00597577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F2187" w:rsidRPr="004D1D6B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4D1D6B" w:rsidRDefault="001F218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sz w:val="20"/>
                <w:szCs w:val="20"/>
              </w:rPr>
              <w:t>Organisation Name:</w:t>
            </w:r>
          </w:p>
        </w:tc>
        <w:tc>
          <w:tcPr>
            <w:tcW w:w="6520" w:type="dxa"/>
          </w:tcPr>
          <w:p w:rsidR="001F2187" w:rsidRPr="004D1D6B" w:rsidRDefault="001F2187" w:rsidP="0028614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1F2187" w:rsidRPr="004D1D6B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4D1D6B" w:rsidRDefault="001F218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sz w:val="20"/>
                <w:szCs w:val="20"/>
              </w:rPr>
              <w:t xml:space="preserve">Location / Department: </w:t>
            </w:r>
          </w:p>
        </w:tc>
        <w:tc>
          <w:tcPr>
            <w:tcW w:w="6520" w:type="dxa"/>
          </w:tcPr>
          <w:p w:rsidR="001F2187" w:rsidRPr="004D1D6B" w:rsidRDefault="001F2187" w:rsidP="0028614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1F2187" w:rsidRPr="004D1D6B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4D1D6B" w:rsidRDefault="001F2187" w:rsidP="00A646B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sz w:val="20"/>
                <w:szCs w:val="20"/>
              </w:rPr>
              <w:t>Risk Assessor’s Name:</w:t>
            </w:r>
          </w:p>
        </w:tc>
        <w:tc>
          <w:tcPr>
            <w:tcW w:w="6520" w:type="dxa"/>
          </w:tcPr>
          <w:p w:rsidR="001F2187" w:rsidRPr="004D1D6B" w:rsidRDefault="001F2187" w:rsidP="0028614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1F2187" w:rsidRPr="004D1D6B" w:rsidTr="000E26F1">
        <w:trPr>
          <w:trHeight w:val="276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1F2187" w:rsidRPr="004D1D6B" w:rsidRDefault="001F2187" w:rsidP="001A56D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sz w:val="20"/>
                <w:szCs w:val="20"/>
              </w:rPr>
              <w:t>Risk Assessment Date:</w:t>
            </w:r>
          </w:p>
        </w:tc>
        <w:tc>
          <w:tcPr>
            <w:tcW w:w="6520" w:type="dxa"/>
          </w:tcPr>
          <w:p w:rsidR="001F2187" w:rsidRPr="004D1D6B" w:rsidRDefault="001F2187" w:rsidP="0028614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1E7176" w:rsidRPr="004D1D6B" w:rsidRDefault="00896262">
      <w:pPr>
        <w:rPr>
          <w:rFonts w:ascii="Open Sans Light" w:hAnsi="Open Sans Light" w:cs="Open Sans Light"/>
          <w:sz w:val="20"/>
          <w:szCs w:val="20"/>
        </w:rPr>
      </w:pPr>
      <w:r w:rsidRPr="004D1D6B">
        <w:rPr>
          <w:rFonts w:ascii="Open Sans Light" w:hAnsi="Open Sans Light" w:cs="Open Sans Light"/>
          <w:sz w:val="20"/>
          <w:szCs w:val="20"/>
        </w:rPr>
        <w:tab/>
      </w:r>
    </w:p>
    <w:p w:rsidR="00C54B12" w:rsidRDefault="00C54B12">
      <w:pPr>
        <w:rPr>
          <w:rFonts w:ascii="Open Sans Light" w:hAnsi="Open Sans Light" w:cs="Open Sans Light"/>
          <w:sz w:val="20"/>
          <w:szCs w:val="20"/>
        </w:rPr>
      </w:pPr>
    </w:p>
    <w:p w:rsidR="007943A6" w:rsidRDefault="007943A6">
      <w:p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Please note that this is a model risk assessment and the list of hazards and control measures in this template </w:t>
      </w:r>
      <w:r w:rsidRPr="007943A6">
        <w:rPr>
          <w:rFonts w:ascii="Open Sans Light" w:hAnsi="Open Sans Light" w:cs="Open Sans Light"/>
          <w:sz w:val="20"/>
          <w:szCs w:val="20"/>
        </w:rPr>
        <w:t>are not exhau</w:t>
      </w:r>
      <w:r>
        <w:rPr>
          <w:rFonts w:ascii="Open Sans Light" w:hAnsi="Open Sans Light" w:cs="Open Sans Light"/>
          <w:sz w:val="20"/>
          <w:szCs w:val="20"/>
        </w:rPr>
        <w:t>stive and are for guidance only, and should be used as a base for your own risk assessment.</w:t>
      </w:r>
    </w:p>
    <w:p w:rsidR="007943A6" w:rsidRPr="004D1D6B" w:rsidRDefault="007943A6">
      <w:pPr>
        <w:rPr>
          <w:rFonts w:ascii="Open Sans Light" w:hAnsi="Open Sans Light" w:cs="Open Sans Light"/>
          <w:sz w:val="20"/>
          <w:szCs w:val="20"/>
        </w:rPr>
      </w:pPr>
    </w:p>
    <w:p w:rsidR="001E7176" w:rsidRPr="004D1D6B" w:rsidRDefault="00C54B12">
      <w:pPr>
        <w:rPr>
          <w:rFonts w:ascii="Open Sans Light" w:hAnsi="Open Sans Light" w:cs="Open Sans Light"/>
          <w:b/>
          <w:sz w:val="20"/>
          <w:szCs w:val="20"/>
        </w:rPr>
      </w:pPr>
      <w:r w:rsidRPr="004D1D6B">
        <w:rPr>
          <w:rFonts w:ascii="Open Sans Light" w:hAnsi="Open Sans Light" w:cs="Open Sans Light"/>
          <w:b/>
          <w:sz w:val="20"/>
          <w:szCs w:val="20"/>
        </w:rPr>
        <w:t xml:space="preserve">Assessment </w:t>
      </w:r>
    </w:p>
    <w:p w:rsidR="00C54B12" w:rsidRPr="004D1D6B" w:rsidRDefault="00C54B12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7088"/>
        <w:gridCol w:w="850"/>
        <w:gridCol w:w="1276"/>
        <w:gridCol w:w="992"/>
      </w:tblGrid>
      <w:tr w:rsidR="001F2187" w:rsidRPr="004D1D6B" w:rsidTr="00394680">
        <w:trPr>
          <w:cantSplit/>
          <w:tblHeader/>
        </w:trPr>
        <w:tc>
          <w:tcPr>
            <w:tcW w:w="2802" w:type="dxa"/>
          </w:tcPr>
          <w:p w:rsidR="001F2187" w:rsidRPr="004D1D6B" w:rsidRDefault="001F2187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Description of Hazard</w:t>
            </w:r>
          </w:p>
        </w:tc>
        <w:tc>
          <w:tcPr>
            <w:tcW w:w="1842" w:type="dxa"/>
          </w:tcPr>
          <w:p w:rsidR="001F2187" w:rsidRPr="004D1D6B" w:rsidRDefault="006A5126" w:rsidP="006A512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Who could be harmed</w:t>
            </w:r>
            <w:r w:rsidR="0081769D"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and how</w:t>
            </w: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?</w:t>
            </w:r>
          </w:p>
        </w:tc>
        <w:tc>
          <w:tcPr>
            <w:tcW w:w="7088" w:type="dxa"/>
          </w:tcPr>
          <w:p w:rsidR="001F2187" w:rsidRPr="004D1D6B" w:rsidRDefault="001F2187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Existing Control Measures</w:t>
            </w:r>
          </w:p>
        </w:tc>
        <w:tc>
          <w:tcPr>
            <w:tcW w:w="850" w:type="dxa"/>
            <w:vAlign w:val="center"/>
          </w:tcPr>
          <w:p w:rsidR="001F2187" w:rsidRPr="004D1D6B" w:rsidRDefault="001F2187" w:rsidP="004C513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Risk Rating (1-9)</w:t>
            </w:r>
          </w:p>
        </w:tc>
        <w:tc>
          <w:tcPr>
            <w:tcW w:w="1276" w:type="dxa"/>
            <w:vAlign w:val="center"/>
          </w:tcPr>
          <w:p w:rsidR="001F2187" w:rsidRPr="004D1D6B" w:rsidRDefault="001F2187" w:rsidP="004C513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Additional Action Required (Yes / No)</w:t>
            </w:r>
          </w:p>
        </w:tc>
        <w:tc>
          <w:tcPr>
            <w:tcW w:w="992" w:type="dxa"/>
            <w:vAlign w:val="center"/>
          </w:tcPr>
          <w:p w:rsidR="001F2187" w:rsidRPr="004D1D6B" w:rsidRDefault="001F2187" w:rsidP="004C513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Action Ref. No.</w:t>
            </w:r>
          </w:p>
        </w:tc>
      </w:tr>
      <w:tr w:rsidR="006D5850" w:rsidRPr="004D1D6B" w:rsidTr="00631E69">
        <w:tc>
          <w:tcPr>
            <w:tcW w:w="2802" w:type="dxa"/>
          </w:tcPr>
          <w:p w:rsidR="000053E6" w:rsidRDefault="000A2C6E" w:rsidP="00AC6DDC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Lack of servicing</w:t>
            </w:r>
            <w:r w:rsidR="00CA38A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/ </w:t>
            </w:r>
            <w:r w:rsidR="006C420E">
              <w:rPr>
                <w:rFonts w:ascii="Open Sans Light" w:hAnsi="Open Sans Light" w:cs="Open Sans Light"/>
                <w:b/>
                <w:sz w:val="20"/>
                <w:szCs w:val="20"/>
              </w:rPr>
              <w:t>maintenance</w:t>
            </w: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leading to failure and/or breakdowns</w:t>
            </w:r>
          </w:p>
          <w:p w:rsidR="00F96F54" w:rsidRPr="004D1D6B" w:rsidRDefault="00F96F54" w:rsidP="00AC6DDC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A5126" w:rsidRDefault="00E41F1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Lift users</w:t>
            </w:r>
          </w:p>
          <w:p w:rsidR="00DF29E0" w:rsidRDefault="00DF29E0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F29E0" w:rsidRDefault="00DF29E0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Lift breaking down, trapping those inside</w:t>
            </w:r>
          </w:p>
          <w:p w:rsidR="000A2C6E" w:rsidRDefault="000A2C6E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0A2C6E" w:rsidRDefault="000A2C6E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Death / injuries due to failure of lifting equipment</w:t>
            </w:r>
          </w:p>
          <w:p w:rsidR="000A2C6E" w:rsidRPr="004D1D6B" w:rsidRDefault="000A2C6E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7088" w:type="dxa"/>
          </w:tcPr>
          <w:p w:rsidR="004D1D6B" w:rsidRPr="00CA38A3" w:rsidRDefault="00CA38A3" w:rsidP="00626ED0">
            <w:pPr>
              <w:pStyle w:val="ListParagraph"/>
              <w:numPr>
                <w:ilvl w:val="0"/>
                <w:numId w:val="19"/>
              </w:numPr>
              <w:ind w:left="208" w:hanging="208"/>
              <w:rPr>
                <w:rFonts w:ascii="Open Sans Light" w:hAnsi="Open Sans Light" w:cs="Open Sans Light"/>
                <w:sz w:val="20"/>
                <w:szCs w:val="20"/>
              </w:rPr>
            </w:pPr>
            <w:r w:rsidRPr="00CA38A3">
              <w:rPr>
                <w:rFonts w:ascii="Open Sans Light" w:hAnsi="Open Sans Light" w:cs="Open Sans Light"/>
                <w:i/>
                <w:sz w:val="20"/>
                <w:szCs w:val="20"/>
              </w:rPr>
              <w:t>[state job title]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is responsible for ensuring that t</w:t>
            </w:r>
            <w:r w:rsidR="000A2C6E"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he passenger lifts are serviced every </w:t>
            </w:r>
            <w:r w:rsidR="000A2C6E" w:rsidRPr="00CA38A3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[state frequency] </w:t>
            </w:r>
            <w:r w:rsidR="000A2C6E"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by </w:t>
            </w:r>
            <w:r w:rsidR="000A2C6E" w:rsidRPr="00CA38A3">
              <w:rPr>
                <w:rFonts w:ascii="Open Sans Light" w:hAnsi="Open Sans Light" w:cs="Open Sans Light"/>
                <w:i/>
                <w:sz w:val="20"/>
                <w:szCs w:val="20"/>
              </w:rPr>
              <w:t>[state name of lift servicing company or job title of competent employee</w:t>
            </w:r>
            <w:r w:rsidR="00916126" w:rsidRPr="00CA38A3">
              <w:rPr>
                <w:rFonts w:ascii="Open Sans Light" w:hAnsi="Open Sans Light" w:cs="Open Sans Light"/>
                <w:i/>
                <w:sz w:val="20"/>
                <w:szCs w:val="20"/>
              </w:rPr>
              <w:t>].</w:t>
            </w:r>
          </w:p>
          <w:p w:rsidR="00BA2539" w:rsidRPr="00CA38A3" w:rsidRDefault="00CA38A3" w:rsidP="00626ED0">
            <w:pPr>
              <w:pStyle w:val="ListParagraph"/>
              <w:numPr>
                <w:ilvl w:val="0"/>
                <w:numId w:val="19"/>
              </w:numPr>
              <w:ind w:left="208" w:hanging="208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Servicing/</w:t>
            </w:r>
            <w:r w:rsidR="000A2C6E"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maintenance </w:t>
            </w:r>
            <w:r w:rsidR="00BA2539" w:rsidRPr="00CA38A3">
              <w:rPr>
                <w:rFonts w:ascii="Open Sans Light" w:hAnsi="Open Sans Light" w:cs="Open Sans Light"/>
                <w:sz w:val="20"/>
                <w:szCs w:val="20"/>
              </w:rPr>
              <w:t>will be carried out in line with risk assessment and the outcomes of the thorough examination, testing and inspection regimes.</w:t>
            </w:r>
          </w:p>
          <w:p w:rsidR="001818E0" w:rsidRPr="00CA38A3" w:rsidRDefault="001818E0" w:rsidP="00626ED0">
            <w:pPr>
              <w:pStyle w:val="ListParagraph"/>
              <w:numPr>
                <w:ilvl w:val="0"/>
                <w:numId w:val="19"/>
              </w:numPr>
              <w:ind w:left="208" w:hanging="208"/>
              <w:rPr>
                <w:rFonts w:ascii="Open Sans Light" w:hAnsi="Open Sans Light" w:cs="Open Sans Light"/>
                <w:sz w:val="20"/>
                <w:szCs w:val="20"/>
              </w:rPr>
            </w:pPr>
            <w:r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Records are kept of any </w:t>
            </w:r>
            <w:r w:rsidR="00CA38A3">
              <w:rPr>
                <w:rFonts w:ascii="Open Sans Light" w:hAnsi="Open Sans Light" w:cs="Open Sans Light"/>
                <w:sz w:val="20"/>
                <w:szCs w:val="20"/>
              </w:rPr>
              <w:t>servicing/</w:t>
            </w:r>
            <w:r w:rsidR="000A2C6E"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maintenance completed and are held </w:t>
            </w:r>
            <w:r w:rsidR="000A2C6E" w:rsidRPr="00CA38A3">
              <w:rPr>
                <w:rFonts w:ascii="Open Sans Light" w:hAnsi="Open Sans Light" w:cs="Open Sans Light"/>
                <w:i/>
                <w:sz w:val="20"/>
                <w:szCs w:val="20"/>
              </w:rPr>
              <w:t>[state location or j</w:t>
            </w:r>
            <w:r w:rsidR="00CA38A3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ob title of person responsible for keeping the records]. </w:t>
            </w:r>
          </w:p>
          <w:p w:rsidR="00CA38A3" w:rsidRPr="00CA38A3" w:rsidRDefault="00CA38A3" w:rsidP="00CA38A3">
            <w:pPr>
              <w:pStyle w:val="ListParagraph"/>
              <w:numPr>
                <w:ilvl w:val="0"/>
                <w:numId w:val="19"/>
              </w:numPr>
              <w:ind w:left="208" w:hanging="208"/>
              <w:rPr>
                <w:rFonts w:ascii="Open Sans Light" w:hAnsi="Open Sans Light" w:cs="Open Sans Light"/>
                <w:sz w:val="20"/>
                <w:szCs w:val="20"/>
              </w:rPr>
            </w:pPr>
            <w:r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Lift will be taken out of service immediately if any defects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affecting safety </w:t>
            </w:r>
            <w:r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are identified during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servicing/maintenance </w:t>
            </w:r>
            <w:r w:rsidRPr="00CA38A3">
              <w:rPr>
                <w:rFonts w:ascii="Open Sans Light" w:hAnsi="Open Sans Light" w:cs="Open Sans Light"/>
                <w:sz w:val="20"/>
                <w:szCs w:val="20"/>
              </w:rPr>
              <w:t>until the fault has been addressed.</w:t>
            </w:r>
          </w:p>
          <w:p w:rsidR="00713CA9" w:rsidRPr="007F38D5" w:rsidRDefault="00713CA9" w:rsidP="00713CA9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5850" w:rsidRPr="004D1D6B" w:rsidRDefault="006D5850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5850" w:rsidRPr="004D1D6B" w:rsidRDefault="006D5850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5850" w:rsidRPr="004D1D6B" w:rsidRDefault="006D5850" w:rsidP="004C5136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A6638A" w:rsidRPr="004D1D6B" w:rsidTr="00631E69">
        <w:tc>
          <w:tcPr>
            <w:tcW w:w="2802" w:type="dxa"/>
          </w:tcPr>
          <w:p w:rsidR="000A2C6E" w:rsidRDefault="00A6638A" w:rsidP="00FE0027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Lack of thorough examination</w:t>
            </w:r>
            <w:r w:rsidR="00CA38A3">
              <w:rPr>
                <w:rFonts w:ascii="Open Sans Light" w:hAnsi="Open Sans Light" w:cs="Open Sans Light"/>
                <w:b/>
                <w:sz w:val="20"/>
                <w:szCs w:val="20"/>
              </w:rPr>
              <w:t>/</w:t>
            </w:r>
            <w:r w:rsidR="005C71D2">
              <w:rPr>
                <w:rFonts w:ascii="Open Sans Light" w:hAnsi="Open Sans Light" w:cs="Open Sans Light"/>
                <w:b/>
                <w:sz w:val="20"/>
                <w:szCs w:val="20"/>
              </w:rPr>
              <w:t>testing</w:t>
            </w:r>
            <w:r w:rsidR="000A2C6E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</w:p>
          <w:p w:rsidR="00A6638A" w:rsidRDefault="000A2C6E" w:rsidP="00FE0027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i.e. statutory inspections as required under the Lifting Operations and Lifting </w:t>
            </w: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>Equipment Regulations 1998 (LOLER)</w:t>
            </w:r>
          </w:p>
          <w:p w:rsidR="00A6638A" w:rsidRDefault="00A6638A" w:rsidP="00FE0027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A6638A" w:rsidRDefault="00A6638A" w:rsidP="00FE0027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6638A" w:rsidRDefault="00A6638A" w:rsidP="00A6638A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Lift users</w:t>
            </w:r>
          </w:p>
          <w:p w:rsidR="00A6638A" w:rsidRDefault="00A6638A" w:rsidP="00A6638A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A6638A" w:rsidRDefault="00A6638A" w:rsidP="00A6638A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Lift breaking down, trapping those inside</w:t>
            </w:r>
          </w:p>
          <w:p w:rsidR="000A2C6E" w:rsidRDefault="000A2C6E" w:rsidP="00A6638A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0A2C6E" w:rsidRDefault="000A2C6E" w:rsidP="000A2C6E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Death / injuries due to failure of lifting equipment</w:t>
            </w:r>
          </w:p>
          <w:p w:rsidR="000A2C6E" w:rsidRDefault="000A2C6E" w:rsidP="00A6638A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7088" w:type="dxa"/>
          </w:tcPr>
          <w:p w:rsidR="00A6638A" w:rsidRPr="007F38D5" w:rsidRDefault="00CA38A3" w:rsidP="00626ED0">
            <w:pPr>
              <w:pStyle w:val="ListParagraph"/>
              <w:numPr>
                <w:ilvl w:val="0"/>
                <w:numId w:val="19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CA38A3">
              <w:rPr>
                <w:rFonts w:ascii="Open Sans Light" w:hAnsi="Open Sans Light" w:cs="Open Sans Light"/>
                <w:i/>
                <w:sz w:val="20"/>
                <w:szCs w:val="20"/>
              </w:rPr>
              <w:lastRenderedPageBreak/>
              <w:t>[state job title]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is responsible for ensuring that t</w:t>
            </w:r>
            <w:r w:rsidR="00A6638A"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horough examinations </w:t>
            </w:r>
            <w:r w:rsidRPr="00CA38A3">
              <w:rPr>
                <w:rFonts w:ascii="Open Sans Light" w:hAnsi="Open Sans Light" w:cs="Open Sans Light"/>
                <w:sz w:val="20"/>
                <w:szCs w:val="20"/>
              </w:rPr>
              <w:t>are completed every 6 months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by </w:t>
            </w:r>
            <w:r w:rsidR="000A2C6E">
              <w:rPr>
                <w:rFonts w:ascii="Open Sans Light" w:hAnsi="Open Sans Light" w:cs="Open Sans Light"/>
                <w:i/>
                <w:sz w:val="20"/>
                <w:szCs w:val="20"/>
              </w:rPr>
              <w:t>[state name of competent contractor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– in most cases this will be your insurer</w:t>
            </w:r>
            <w:r w:rsidR="000A2C6E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] </w:t>
            </w:r>
            <w:r w:rsidR="00A6638A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or in line with the examination scheme (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i.e. the </w:t>
            </w:r>
            <w:r w:rsidR="00A6638A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scheme written by the competent person that specifies the periods, based on a rigorous risk 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assessment). </w:t>
            </w:r>
          </w:p>
          <w:p w:rsidR="00A6638A" w:rsidRPr="00CA38A3" w:rsidRDefault="00CA38A3" w:rsidP="00626ED0">
            <w:pPr>
              <w:pStyle w:val="ListParagraph"/>
              <w:numPr>
                <w:ilvl w:val="0"/>
                <w:numId w:val="19"/>
              </w:numPr>
              <w:ind w:left="208" w:hanging="208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lastRenderedPageBreak/>
              <w:t>Thorough examinations are completed by a competent person.</w:t>
            </w:r>
            <w:r w:rsidRPr="00CA38A3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</w:t>
            </w:r>
          </w:p>
          <w:p w:rsidR="009C6F7E" w:rsidRPr="00CA38A3" w:rsidRDefault="00347BEA" w:rsidP="009C6F7E">
            <w:pPr>
              <w:pStyle w:val="ListParagraph"/>
              <w:numPr>
                <w:ilvl w:val="0"/>
                <w:numId w:val="19"/>
              </w:numPr>
              <w:ind w:left="208" w:hanging="208"/>
              <w:rPr>
                <w:rFonts w:ascii="Open Sans Light" w:hAnsi="Open Sans Light" w:cs="Open Sans Light"/>
                <w:sz w:val="20"/>
                <w:szCs w:val="20"/>
              </w:rPr>
            </w:pPr>
            <w:r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Lift will be taken out of service immediately if any defects </w:t>
            </w:r>
            <w:r w:rsidR="00CA38A3">
              <w:rPr>
                <w:rFonts w:ascii="Open Sans Light" w:hAnsi="Open Sans Light" w:cs="Open Sans Light"/>
                <w:sz w:val="20"/>
                <w:szCs w:val="20"/>
              </w:rPr>
              <w:t xml:space="preserve">affecting safety </w:t>
            </w:r>
            <w:r w:rsidRPr="00CA38A3">
              <w:rPr>
                <w:rFonts w:ascii="Open Sans Light" w:hAnsi="Open Sans Light" w:cs="Open Sans Light"/>
                <w:sz w:val="20"/>
                <w:szCs w:val="20"/>
              </w:rPr>
              <w:t>are identified during the thorough examination until the fault has been addressed.</w:t>
            </w:r>
          </w:p>
          <w:p w:rsidR="00DD536C" w:rsidRPr="00CA38A3" w:rsidRDefault="009C6F7E" w:rsidP="00DD536C">
            <w:pPr>
              <w:pStyle w:val="ListParagraph"/>
              <w:numPr>
                <w:ilvl w:val="0"/>
                <w:numId w:val="19"/>
              </w:numPr>
              <w:ind w:left="208" w:hanging="208"/>
              <w:rPr>
                <w:rFonts w:ascii="Open Sans Light" w:hAnsi="Open Sans Light" w:cs="Open Sans Light"/>
                <w:sz w:val="20"/>
                <w:szCs w:val="20"/>
              </w:rPr>
            </w:pPr>
            <w:r w:rsidRPr="00CA38A3">
              <w:rPr>
                <w:rFonts w:ascii="Open Sans Light" w:hAnsi="Open Sans Light" w:cs="Open Sans Light"/>
                <w:sz w:val="20"/>
                <w:szCs w:val="20"/>
              </w:rPr>
              <w:t>A person ind</w:t>
            </w:r>
            <w:r w:rsidR="00BC44E4"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ependent to who is carrying out the </w:t>
            </w:r>
            <w:r w:rsidR="00CA38A3">
              <w:rPr>
                <w:rFonts w:ascii="Open Sans Light" w:hAnsi="Open Sans Light" w:cs="Open Sans Light"/>
                <w:sz w:val="20"/>
                <w:szCs w:val="20"/>
              </w:rPr>
              <w:t>servicing/</w:t>
            </w:r>
            <w:r w:rsidRPr="00CA38A3">
              <w:rPr>
                <w:rFonts w:ascii="Open Sans Light" w:hAnsi="Open Sans Light" w:cs="Open Sans Light"/>
                <w:sz w:val="20"/>
                <w:szCs w:val="20"/>
              </w:rPr>
              <w:t>maintenance</w:t>
            </w:r>
            <w:r w:rsidR="00BC44E4"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 of the lift, </w:t>
            </w:r>
            <w:r w:rsidRPr="00CA38A3">
              <w:rPr>
                <w:rFonts w:ascii="Open Sans Light" w:hAnsi="Open Sans Light" w:cs="Open Sans Light"/>
                <w:sz w:val="20"/>
                <w:szCs w:val="20"/>
              </w:rPr>
              <w:t>completes the thorough examination so that we do not have someone assessing their own work.</w:t>
            </w:r>
          </w:p>
          <w:p w:rsidR="001818E0" w:rsidRPr="00CA38A3" w:rsidRDefault="001818E0" w:rsidP="00CA38A3">
            <w:pPr>
              <w:pStyle w:val="ListParagraph"/>
              <w:numPr>
                <w:ilvl w:val="0"/>
                <w:numId w:val="19"/>
              </w:numPr>
              <w:ind w:left="208" w:hanging="208"/>
              <w:rPr>
                <w:rFonts w:ascii="Open Sans Light" w:hAnsi="Open Sans Light" w:cs="Open Sans Light"/>
                <w:sz w:val="20"/>
                <w:szCs w:val="20"/>
              </w:rPr>
            </w:pPr>
            <w:r w:rsidRPr="00CA38A3">
              <w:rPr>
                <w:rFonts w:ascii="Open Sans Light" w:hAnsi="Open Sans Light" w:cs="Open Sans Light"/>
                <w:sz w:val="20"/>
                <w:szCs w:val="20"/>
              </w:rPr>
              <w:t xml:space="preserve">Records are kept of the </w:t>
            </w:r>
            <w:r w:rsidR="00BC44E4" w:rsidRPr="00CA38A3">
              <w:rPr>
                <w:rFonts w:ascii="Open Sans Light" w:hAnsi="Open Sans Light" w:cs="Open Sans Light"/>
                <w:sz w:val="20"/>
                <w:szCs w:val="20"/>
              </w:rPr>
              <w:t>thorough examinations</w:t>
            </w:r>
            <w:r w:rsidR="00CA38A3">
              <w:rPr>
                <w:rFonts w:ascii="Open Sans Light" w:hAnsi="Open Sans Light" w:cs="Open Sans Light"/>
                <w:sz w:val="20"/>
                <w:szCs w:val="20"/>
              </w:rPr>
              <w:t>/</w:t>
            </w:r>
            <w:r w:rsidR="00CA38A3" w:rsidRPr="00CA38A3">
              <w:rPr>
                <w:rFonts w:ascii="Open Sans Light" w:hAnsi="Open Sans Light" w:cs="Open Sans Light"/>
                <w:sz w:val="20"/>
                <w:szCs w:val="20"/>
              </w:rPr>
              <w:t>testing</w:t>
            </w:r>
            <w:r w:rsidR="00CA38A3" w:rsidRPr="00CA38A3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[state location or j</w:t>
            </w:r>
            <w:r w:rsidR="00CA38A3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ob title of person responsible for keeping the records]. </w:t>
            </w:r>
          </w:p>
          <w:p w:rsidR="009C6F7E" w:rsidRPr="007F38D5" w:rsidRDefault="009C6F7E" w:rsidP="009C6F7E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638A" w:rsidRPr="004D1D6B" w:rsidRDefault="00A6638A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38A" w:rsidRPr="004D1D6B" w:rsidRDefault="00A6638A" w:rsidP="004C5136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38A" w:rsidRPr="004D1D6B" w:rsidRDefault="00A6638A" w:rsidP="004C5136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EC48F1" w:rsidRPr="004D1D6B" w:rsidTr="00631E69">
        <w:tc>
          <w:tcPr>
            <w:tcW w:w="2802" w:type="dxa"/>
          </w:tcPr>
          <w:p w:rsidR="000053E6" w:rsidRDefault="006C420E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Breakdown of lift</w:t>
            </w:r>
          </w:p>
          <w:p w:rsidR="00F96F54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F96F54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F96F54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F96F54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F96F54" w:rsidRPr="004D1D6B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A5126" w:rsidRDefault="00E41F1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Lift users / those dealing with the breakdown / people in the vicinity of the lift</w:t>
            </w:r>
          </w:p>
          <w:p w:rsidR="00DF29E0" w:rsidRDefault="00DF29E0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F29E0" w:rsidRPr="004D1D6B" w:rsidRDefault="00DF29E0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Occupants trapped inside, injuries</w:t>
            </w:r>
            <w:r w:rsidR="00CA38A3">
              <w:rPr>
                <w:rFonts w:ascii="Open Sans Light" w:hAnsi="Open Sans Light" w:cs="Open Sans Light"/>
                <w:sz w:val="20"/>
                <w:szCs w:val="20"/>
              </w:rPr>
              <w:t xml:space="preserve"> incurred during lift rescues</w:t>
            </w:r>
          </w:p>
        </w:tc>
        <w:tc>
          <w:tcPr>
            <w:tcW w:w="7088" w:type="dxa"/>
          </w:tcPr>
          <w:p w:rsidR="004D1D6B" w:rsidRPr="007F38D5" w:rsidRDefault="00CA38A3" w:rsidP="00626ED0">
            <w:pPr>
              <w:pStyle w:val="ListParagraph"/>
              <w:numPr>
                <w:ilvl w:val="0"/>
                <w:numId w:val="12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See ‘lack of servicing</w:t>
            </w:r>
            <w:r w:rsidR="00BC44E4">
              <w:rPr>
                <w:rFonts w:ascii="Open Sans Light" w:hAnsi="Open Sans Light" w:cs="Open Sans Light"/>
                <w:i/>
                <w:sz w:val="20"/>
                <w:szCs w:val="20"/>
              </w:rPr>
              <w:t>/</w:t>
            </w:r>
            <w:r w:rsidR="00DE0B0F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mainten</w:t>
            </w:r>
            <w:r w:rsidR="00BC44E4">
              <w:rPr>
                <w:rFonts w:ascii="Open Sans Light" w:hAnsi="Open Sans Light" w:cs="Open Sans Light"/>
                <w:i/>
                <w:sz w:val="20"/>
                <w:szCs w:val="20"/>
              </w:rPr>
              <w:t>ance’ and ‘lack of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thorough</w:t>
            </w:r>
            <w:r w:rsidR="00BC44E4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examination/testing</w:t>
            </w:r>
            <w:r w:rsidR="00DE0B0F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’.</w:t>
            </w:r>
          </w:p>
          <w:p w:rsidR="00DE0B0F" w:rsidRPr="007F38D5" w:rsidRDefault="00CA38A3" w:rsidP="00626ED0">
            <w:pPr>
              <w:pStyle w:val="ListParagraph"/>
              <w:numPr>
                <w:ilvl w:val="0"/>
                <w:numId w:val="12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[</w:t>
            </w:r>
            <w:r w:rsidR="002000BB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Emergency lighting</w:t>
            </w:r>
            <w:r w:rsidR="001039C1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/ emergency alarm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/ emergency telephone]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is fitted in the lift and tested periodically by </w:t>
            </w:r>
            <w:r w:rsidRPr="00CA38A3">
              <w:rPr>
                <w:rFonts w:ascii="Open Sans Light" w:hAnsi="Open Sans Light" w:cs="Open Sans Light"/>
                <w:i/>
                <w:sz w:val="20"/>
                <w:szCs w:val="20"/>
              </w:rPr>
              <w:t>[state job title].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  <w:p w:rsidR="002000BB" w:rsidRDefault="002C1412" w:rsidP="00626ED0">
            <w:pPr>
              <w:pStyle w:val="ListParagraph"/>
              <w:numPr>
                <w:ilvl w:val="0"/>
                <w:numId w:val="12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Describe the procedures that staff will need to follow in the event of a lift breakdown whereby occupants are trapped inside. </w:t>
            </w:r>
            <w:r w:rsidR="002000BB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Describe here who is</w:t>
            </w:r>
            <w:r w:rsidR="00415A84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authorised to carry out a lift rescue </w:t>
            </w:r>
            <w:r w:rsidR="002000BB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i.e. 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will this be carried out by internal staff, or via the lift company? </w:t>
            </w:r>
            <w:r w:rsidR="002000BB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If</w:t>
            </w:r>
            <w:r w:rsidR="0094723C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it is an internal person, </w:t>
            </w:r>
            <w:r w:rsidR="002000BB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describe how they are trained etc. to complete a lift rescue.</w:t>
            </w:r>
          </w:p>
          <w:p w:rsidR="00D208D3" w:rsidRPr="00D208D3" w:rsidRDefault="00D208D3" w:rsidP="00D208D3">
            <w:pPr>
              <w:pStyle w:val="ListParagraph"/>
              <w:numPr>
                <w:ilvl w:val="0"/>
                <w:numId w:val="12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D208D3">
              <w:rPr>
                <w:rFonts w:ascii="Open Sans Light" w:hAnsi="Open Sans Light" w:cs="Open Sans Light"/>
                <w:i/>
                <w:sz w:val="20"/>
                <w:szCs w:val="20"/>
              </w:rPr>
              <w:t>Warning signage is displayed at all storey exi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ts when the lift is out of use, and the doors are locked where possible. </w:t>
            </w:r>
          </w:p>
          <w:p w:rsidR="00D208D3" w:rsidRDefault="002C1412" w:rsidP="00D208D3">
            <w:pPr>
              <w:pStyle w:val="ListParagraph"/>
              <w:ind w:left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N.B. </w:t>
            </w:r>
            <w:r w:rsidR="00D12BF9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For lifts installed since July 1999, instructions should be provided on safe release procedures. Release operations should be carried out in accordance with the manufacturer’s / other authorised instructions for the lift concerned. Instructions should be displayed as a notice in the machinery space.</w:t>
            </w:r>
          </w:p>
          <w:p w:rsidR="00D12BF9" w:rsidRDefault="00D12BF9" w:rsidP="00D208D3">
            <w:pPr>
              <w:pStyle w:val="ListParagraph"/>
              <w:ind w:left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D208D3" w:rsidRDefault="00D208D3" w:rsidP="00D208D3">
            <w:pPr>
              <w:pStyle w:val="ListParagraph"/>
              <w:ind w:left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D208D3" w:rsidRDefault="00D208D3" w:rsidP="00D208D3">
            <w:pPr>
              <w:pStyle w:val="ListParagraph"/>
              <w:ind w:left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D208D3" w:rsidRDefault="00D208D3" w:rsidP="00D208D3">
            <w:pPr>
              <w:pStyle w:val="ListParagraph"/>
              <w:ind w:left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D208D3" w:rsidRDefault="00D208D3" w:rsidP="00D208D3">
            <w:pPr>
              <w:pStyle w:val="ListParagraph"/>
              <w:ind w:left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D208D3" w:rsidRDefault="00D208D3" w:rsidP="00D208D3">
            <w:pPr>
              <w:pStyle w:val="ListParagraph"/>
              <w:ind w:left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D208D3" w:rsidRPr="007F38D5" w:rsidRDefault="00D208D3" w:rsidP="00D208D3">
            <w:pPr>
              <w:pStyle w:val="ListParagraph"/>
              <w:ind w:left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48F1" w:rsidRPr="004D1D6B" w:rsidRDefault="00EC48F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48F1" w:rsidRPr="004D1D6B" w:rsidRDefault="00EC48F1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48F1" w:rsidRPr="004D1D6B" w:rsidRDefault="00EC48F1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0053E6" w:rsidRPr="004D1D6B" w:rsidTr="00631E69">
        <w:tc>
          <w:tcPr>
            <w:tcW w:w="2802" w:type="dxa"/>
          </w:tcPr>
          <w:p w:rsidR="000053E6" w:rsidRDefault="006C420E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>Lack of signage</w:t>
            </w:r>
          </w:p>
          <w:p w:rsidR="00F96F54" w:rsidRPr="004D1D6B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053E6" w:rsidRDefault="00E41F1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Lift users</w:t>
            </w:r>
          </w:p>
          <w:p w:rsidR="00DF29E0" w:rsidRDefault="00DF29E0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F29E0" w:rsidRPr="004D1D6B" w:rsidRDefault="00DF29E0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Too many people in the lift causing it to breakdown, occupants unsure how to call for help</w:t>
            </w:r>
          </w:p>
        </w:tc>
        <w:tc>
          <w:tcPr>
            <w:tcW w:w="7088" w:type="dxa"/>
          </w:tcPr>
          <w:p w:rsidR="006644B0" w:rsidRPr="007F38D5" w:rsidRDefault="004C4AF4" w:rsidP="006644B0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Appropriat</w:t>
            </w:r>
            <w:r w:rsidR="002B0D07">
              <w:rPr>
                <w:rFonts w:ascii="Open Sans Light" w:hAnsi="Open Sans Light" w:cs="Open Sans Light"/>
                <w:i/>
                <w:sz w:val="20"/>
                <w:szCs w:val="20"/>
              </w:rPr>
              <w:t>e signage is displayed in the li</w:t>
            </w: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fts </w:t>
            </w:r>
            <w:r w:rsidR="004461C3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to show safe working </w:t>
            </w: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load</w:t>
            </w:r>
            <w:r w:rsidR="004461C3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s, </w:t>
            </w: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maximum number of passengers</w:t>
            </w:r>
            <w:r w:rsidR="002C1412">
              <w:rPr>
                <w:rFonts w:ascii="Open Sans Light" w:hAnsi="Open Sans Light" w:cs="Open Sans Light"/>
                <w:i/>
                <w:sz w:val="20"/>
                <w:szCs w:val="20"/>
              </w:rPr>
              <w:t>,</w:t>
            </w: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and what to do in an emerg</w:t>
            </w:r>
            <w:r w:rsidR="004461C3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ency i.e. </w:t>
            </w:r>
            <w:r w:rsidR="002C1412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during a lift breakdown. </w:t>
            </w:r>
          </w:p>
          <w:p w:rsidR="00D208D3" w:rsidRPr="00D208D3" w:rsidRDefault="002C1412" w:rsidP="00D208D3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Warning signage is displayed at all </w:t>
            </w:r>
            <w:r w:rsidR="00D208D3">
              <w:rPr>
                <w:rFonts w:ascii="Open Sans Light" w:hAnsi="Open Sans Light" w:cs="Open Sans Light"/>
                <w:i/>
                <w:sz w:val="20"/>
                <w:szCs w:val="20"/>
              </w:rPr>
              <w:t>lift landing/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storey exi</w:t>
            </w:r>
            <w:r w:rsidR="00D208D3">
              <w:rPr>
                <w:rFonts w:ascii="Open Sans Light" w:hAnsi="Open Sans Light" w:cs="Open Sans Light"/>
                <w:i/>
                <w:sz w:val="20"/>
                <w:szCs w:val="20"/>
              </w:rPr>
              <w:t>ts when the lift is out of use.</w:t>
            </w:r>
          </w:p>
          <w:p w:rsidR="002C1412" w:rsidRPr="002C1412" w:rsidRDefault="002C1412" w:rsidP="002C1412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53E6" w:rsidRPr="004D1D6B" w:rsidRDefault="000053E6" w:rsidP="004C4AF4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3E6" w:rsidRPr="004D1D6B" w:rsidRDefault="000053E6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3E6" w:rsidRPr="004D1D6B" w:rsidRDefault="000053E6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0053E6" w:rsidRPr="004D1D6B" w:rsidTr="00631E69">
        <w:tc>
          <w:tcPr>
            <w:tcW w:w="2802" w:type="dxa"/>
          </w:tcPr>
          <w:p w:rsidR="000053E6" w:rsidRDefault="006C420E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Misuse of the lift</w:t>
            </w:r>
          </w:p>
          <w:p w:rsidR="00F96F54" w:rsidRPr="004D1D6B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053E6" w:rsidRDefault="00E41F1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Lift users</w:t>
            </w:r>
          </w:p>
          <w:p w:rsidR="00DF29E0" w:rsidRDefault="00DF29E0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F29E0" w:rsidRPr="004D1D6B" w:rsidRDefault="00DF29E0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Lift breaking down</w:t>
            </w:r>
          </w:p>
        </w:tc>
        <w:tc>
          <w:tcPr>
            <w:tcW w:w="7088" w:type="dxa"/>
          </w:tcPr>
          <w:p w:rsidR="00917965" w:rsidRPr="007F38D5" w:rsidRDefault="004C4AF4" w:rsidP="00626ED0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Describe here whether the lift is for staff only, staff and pupils with special needs etc., and how you ensu</w:t>
            </w:r>
            <w:r w:rsidR="002C1412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re there is no unauthorised use where relevant. </w:t>
            </w:r>
          </w:p>
        </w:tc>
        <w:tc>
          <w:tcPr>
            <w:tcW w:w="850" w:type="dxa"/>
            <w:vAlign w:val="center"/>
          </w:tcPr>
          <w:p w:rsidR="000053E6" w:rsidRPr="004D1D6B" w:rsidRDefault="000053E6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3E6" w:rsidRPr="004D1D6B" w:rsidRDefault="000053E6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53E6" w:rsidRPr="004D1D6B" w:rsidRDefault="000053E6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6C420E" w:rsidRPr="004D1D6B" w:rsidTr="00631E69">
        <w:tc>
          <w:tcPr>
            <w:tcW w:w="2802" w:type="dxa"/>
          </w:tcPr>
          <w:p w:rsidR="006C420E" w:rsidRDefault="006C420E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Ineffective incident communication</w:t>
            </w:r>
          </w:p>
          <w:p w:rsidR="00F96F54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F96F54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F96F54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F96F54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F96F54" w:rsidRDefault="00F96F54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C420E" w:rsidRPr="004D1D6B" w:rsidRDefault="00E41F1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Lift users / those dealing with the incident / people in the vicinity of the lift</w:t>
            </w:r>
          </w:p>
        </w:tc>
        <w:tc>
          <w:tcPr>
            <w:tcW w:w="7088" w:type="dxa"/>
          </w:tcPr>
          <w:p w:rsidR="006C420E" w:rsidRDefault="002000BB" w:rsidP="00626ED0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2C1412">
              <w:rPr>
                <w:rFonts w:ascii="Open Sans Light" w:hAnsi="Open Sans Light" w:cs="Open Sans Light"/>
                <w:sz w:val="20"/>
                <w:szCs w:val="20"/>
              </w:rPr>
              <w:t>Lift occupants can raise the alarm from with</w:t>
            </w:r>
            <w:r w:rsidR="00E60779" w:rsidRPr="002C1412">
              <w:rPr>
                <w:rFonts w:ascii="Open Sans Light" w:hAnsi="Open Sans Light" w:cs="Open Sans Light"/>
                <w:sz w:val="20"/>
                <w:szCs w:val="20"/>
              </w:rPr>
              <w:t>in</w:t>
            </w:r>
            <w:r w:rsidRPr="002C1412">
              <w:rPr>
                <w:rFonts w:ascii="Open Sans Light" w:hAnsi="Open Sans Light" w:cs="Open Sans Light"/>
                <w:sz w:val="20"/>
                <w:szCs w:val="20"/>
              </w:rPr>
              <w:t xml:space="preserve"> the lift.</w:t>
            </w: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Descri</w:t>
            </w:r>
            <w:r w:rsidR="000E6822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be here how this will be raised (e.g. bell, intercom system, telephone link etc.) </w:t>
            </w: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and who responds to this alarm.</w:t>
            </w:r>
            <w:r w:rsidR="002C1412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</w:t>
            </w:r>
          </w:p>
          <w:p w:rsidR="002C1412" w:rsidRPr="007F38D5" w:rsidRDefault="002C1412" w:rsidP="00626ED0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Describe here how often the communication system will be tested, and by whom, to ensure that it remains operational. </w:t>
            </w:r>
          </w:p>
          <w:p w:rsidR="002000BB" w:rsidRDefault="006A0AF0" w:rsidP="00626ED0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Describe how </w:t>
            </w:r>
            <w:r w:rsidR="002C1412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key </w:t>
            </w: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staff </w:t>
            </w:r>
            <w:r w:rsidR="002C1412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(e.g. maintenance team etc.) </w:t>
            </w: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will be trained in effective communication in the event of an inci</w:t>
            </w:r>
            <w:r w:rsidR="002C1412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dent with the passenger lift(s), e.g. during a lift breakdown. </w:t>
            </w:r>
          </w:p>
          <w:p w:rsidR="00E63BA2" w:rsidRPr="00E63BA2" w:rsidRDefault="00E63BA2" w:rsidP="00E63BA2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420E" w:rsidRPr="004D1D6B" w:rsidRDefault="006C420E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420E" w:rsidRPr="004D1D6B" w:rsidRDefault="006C420E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420E" w:rsidRPr="004D1D6B" w:rsidRDefault="006C420E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132A72" w:rsidRPr="004D1D6B" w:rsidTr="00631E69">
        <w:tc>
          <w:tcPr>
            <w:tcW w:w="2802" w:type="dxa"/>
          </w:tcPr>
          <w:p w:rsidR="00132A72" w:rsidRDefault="003C4399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Inadequate barriers at lift landing</w:t>
            </w:r>
            <w:r w:rsidR="002C1412">
              <w:rPr>
                <w:rFonts w:ascii="Open Sans Light" w:hAnsi="Open Sans Light" w:cs="Open Sans Light"/>
                <w:b/>
                <w:sz w:val="20"/>
                <w:szCs w:val="20"/>
              </w:rPr>
              <w:t>/storey exits</w:t>
            </w: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when doors are open to the lift shaft</w:t>
            </w:r>
          </w:p>
          <w:p w:rsidR="00132A72" w:rsidRDefault="00132A72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32A72" w:rsidRDefault="007D1444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All</w:t>
            </w:r>
          </w:p>
          <w:p w:rsidR="007D1444" w:rsidRDefault="007D1444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7D1444" w:rsidRDefault="007D1444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Fall from height / injury / death</w:t>
            </w:r>
          </w:p>
        </w:tc>
        <w:tc>
          <w:tcPr>
            <w:tcW w:w="7088" w:type="dxa"/>
          </w:tcPr>
          <w:p w:rsidR="00132A72" w:rsidRPr="007F38D5" w:rsidRDefault="00C16B19" w:rsidP="00626ED0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Sufficient number of barriers to be kept by [your organisation] OR We will ensure that any external contractors that we use provide their own</w:t>
            </w:r>
            <w:r w:rsidR="008F60F1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barriers before commencing any </w:t>
            </w: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work.</w:t>
            </w:r>
          </w:p>
          <w:p w:rsidR="003C3B0B" w:rsidRDefault="00AE0481" w:rsidP="003C3B0B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External contractor to ensure </w:t>
            </w:r>
            <w:r w:rsidR="002C1412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that </w:t>
            </w:r>
            <w:r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>adequa</w:t>
            </w:r>
            <w:r w:rsidR="006E6E07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te barriers are in place </w:t>
            </w:r>
            <w:r w:rsidR="002C1412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at all relevant lift landing/storey exits prior to commencing servicing/maintenance/inspection work. </w:t>
            </w:r>
          </w:p>
          <w:p w:rsidR="00D208D3" w:rsidRDefault="00D208D3" w:rsidP="00D208D3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D208D3" w:rsidRDefault="00D208D3" w:rsidP="00D208D3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D208D3" w:rsidRPr="00D208D3" w:rsidRDefault="00D208D3" w:rsidP="00D208D3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  <w:p w:rsidR="003C3B0B" w:rsidRPr="007F38D5" w:rsidRDefault="003C3B0B" w:rsidP="003C3B0B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A72" w:rsidRPr="004D1D6B" w:rsidRDefault="00132A7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2A72" w:rsidRPr="004D1D6B" w:rsidRDefault="00132A7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2A72" w:rsidRPr="004D1D6B" w:rsidRDefault="00132A72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857F98" w:rsidRPr="004D1D6B" w:rsidTr="00631E69">
        <w:tc>
          <w:tcPr>
            <w:tcW w:w="2802" w:type="dxa"/>
          </w:tcPr>
          <w:p w:rsidR="00857F98" w:rsidRDefault="00857F98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lastRenderedPageBreak/>
              <w:t xml:space="preserve">Unauthorised access to </w:t>
            </w:r>
            <w:r w:rsidR="002C1412">
              <w:rPr>
                <w:rFonts w:ascii="Open Sans Light" w:hAnsi="Open Sans Light" w:cs="Open Sans Light"/>
                <w:b/>
                <w:sz w:val="20"/>
                <w:szCs w:val="20"/>
              </w:rPr>
              <w:t>lift motor/</w:t>
            </w: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machine rooms and shafts</w:t>
            </w:r>
          </w:p>
          <w:p w:rsidR="00857F98" w:rsidRDefault="00857F98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857F98" w:rsidRDefault="00857F98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F98" w:rsidRDefault="00857F98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All</w:t>
            </w:r>
          </w:p>
          <w:p w:rsidR="00D35D92" w:rsidRDefault="00D35D9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35D92" w:rsidRDefault="00D35D9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Injuries/death (various causes)</w:t>
            </w:r>
          </w:p>
        </w:tc>
        <w:tc>
          <w:tcPr>
            <w:tcW w:w="7088" w:type="dxa"/>
          </w:tcPr>
          <w:p w:rsidR="002C1412" w:rsidRPr="002C1412" w:rsidRDefault="002C1412" w:rsidP="002C1412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>Lift motor/m</w:t>
            </w:r>
            <w:r w:rsidR="0094279F" w:rsidRPr="007F38D5"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achine rooms to be 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locked and secured at all times, with keys restricted to authorised staff. </w:t>
            </w:r>
          </w:p>
          <w:p w:rsidR="00713CA9" w:rsidRPr="007F38D5" w:rsidRDefault="00713CA9" w:rsidP="00713CA9">
            <w:pPr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7F98" w:rsidRPr="004D1D6B" w:rsidRDefault="00857F98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F98" w:rsidRPr="004D1D6B" w:rsidRDefault="00857F98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7F98" w:rsidRPr="004D1D6B" w:rsidRDefault="00857F98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2C1412" w:rsidRPr="004D1D6B" w:rsidTr="00631E69">
        <w:tc>
          <w:tcPr>
            <w:tcW w:w="2802" w:type="dxa"/>
          </w:tcPr>
          <w:p w:rsidR="002C1412" w:rsidRDefault="00D35D92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Contractor competence</w:t>
            </w:r>
          </w:p>
        </w:tc>
        <w:tc>
          <w:tcPr>
            <w:tcW w:w="1842" w:type="dxa"/>
          </w:tcPr>
          <w:p w:rsidR="002C1412" w:rsidRDefault="00D35D9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All</w:t>
            </w:r>
          </w:p>
          <w:p w:rsidR="00D35D92" w:rsidRDefault="00D35D9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35D92" w:rsidRDefault="00D35D9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Injuries/death (various causes) </w:t>
            </w:r>
          </w:p>
        </w:tc>
        <w:tc>
          <w:tcPr>
            <w:tcW w:w="7088" w:type="dxa"/>
          </w:tcPr>
          <w:p w:rsidR="002C1412" w:rsidRDefault="00D35D92" w:rsidP="002C1412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Describe here how you will ensure that any contractors tasked with undertaking servicing/maintenance/inspection work on the lifts are competent. You should ensure that you check their insurance, qualifications, risk assessments and method statements as a minimum. </w:t>
            </w:r>
          </w:p>
          <w:p w:rsidR="00D35D92" w:rsidRDefault="00D35D92" w:rsidP="00D35D92">
            <w:pPr>
              <w:pStyle w:val="ListParagraph"/>
              <w:ind w:left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C1412" w:rsidRPr="004D1D6B" w:rsidRDefault="002C141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1412" w:rsidRPr="004D1D6B" w:rsidRDefault="002C141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412" w:rsidRPr="004D1D6B" w:rsidRDefault="002C1412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D208D3" w:rsidRPr="004D1D6B" w:rsidTr="00631E69">
        <w:tc>
          <w:tcPr>
            <w:tcW w:w="2802" w:type="dxa"/>
          </w:tcPr>
          <w:p w:rsidR="00D208D3" w:rsidRDefault="00D208D3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Fire</w:t>
            </w:r>
          </w:p>
          <w:p w:rsidR="00D208D3" w:rsidRDefault="00D208D3" w:rsidP="00DC0705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08D3" w:rsidRDefault="00D208D3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All</w:t>
            </w:r>
          </w:p>
          <w:p w:rsidR="00D208D3" w:rsidRDefault="00D208D3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D208D3" w:rsidRDefault="00D208D3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Injuries/death following entrapment in the lift during a fire</w:t>
            </w:r>
          </w:p>
        </w:tc>
        <w:tc>
          <w:tcPr>
            <w:tcW w:w="7088" w:type="dxa"/>
          </w:tcPr>
          <w:p w:rsidR="00D208D3" w:rsidRDefault="00D208D3" w:rsidP="002C1412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  <w:r w:rsidRPr="00D208D3">
              <w:rPr>
                <w:rFonts w:ascii="Open Sans Light" w:hAnsi="Open Sans Light" w:cs="Open Sans Light"/>
                <w:sz w:val="20"/>
                <w:szCs w:val="20"/>
              </w:rPr>
              <w:t>Staff/pupils/students instructed not to use the lift in the event of a fire</w:t>
            </w:r>
            <w:r>
              <w:rPr>
                <w:rFonts w:ascii="Open Sans Light" w:hAnsi="Open Sans Light" w:cs="Open Sans Light"/>
                <w:i/>
                <w:sz w:val="20"/>
                <w:szCs w:val="20"/>
              </w:rPr>
              <w:t xml:space="preserve"> [N.B. if you have fire lifts describe the usage and operating conditions here]. </w:t>
            </w:r>
          </w:p>
          <w:p w:rsidR="00D208D3" w:rsidRPr="00D208D3" w:rsidRDefault="00D208D3" w:rsidP="002C1412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sz w:val="20"/>
                <w:szCs w:val="20"/>
              </w:rPr>
            </w:pPr>
            <w:r w:rsidRPr="00D208D3">
              <w:rPr>
                <w:rFonts w:ascii="Open Sans Light" w:hAnsi="Open Sans Light" w:cs="Open Sans Light"/>
                <w:sz w:val="20"/>
                <w:szCs w:val="20"/>
              </w:rPr>
              <w:t>Signage in place at each lift landing/storey exit to advise that the lift must not be used in the event of a fire</w:t>
            </w:r>
          </w:p>
        </w:tc>
        <w:tc>
          <w:tcPr>
            <w:tcW w:w="850" w:type="dxa"/>
            <w:vAlign w:val="center"/>
          </w:tcPr>
          <w:p w:rsidR="00D208D3" w:rsidRPr="004D1D6B" w:rsidRDefault="00D208D3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08D3" w:rsidRPr="004D1D6B" w:rsidRDefault="00D208D3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08D3" w:rsidRPr="004D1D6B" w:rsidRDefault="00D208D3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D35D92" w:rsidRPr="004D1D6B" w:rsidTr="00631E69">
        <w:tc>
          <w:tcPr>
            <w:tcW w:w="2802" w:type="dxa"/>
          </w:tcPr>
          <w:p w:rsidR="00E63BA2" w:rsidRDefault="00D35D92" w:rsidP="00DC0705">
            <w:pP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  <w:r w:rsidRPr="00D35D92"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  <w:t>Other hazards identified…</w:t>
            </w:r>
          </w:p>
          <w:p w:rsidR="00E63BA2" w:rsidRDefault="00E63BA2" w:rsidP="00DC0705">
            <w:pP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</w:p>
          <w:p w:rsidR="00E63BA2" w:rsidRDefault="00E63BA2" w:rsidP="00DC0705">
            <w:pP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</w:p>
          <w:p w:rsidR="00E63BA2" w:rsidRDefault="00E63BA2" w:rsidP="00DC0705">
            <w:pP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</w:p>
          <w:p w:rsidR="00D35D92" w:rsidRPr="00D35D92" w:rsidRDefault="00D35D92" w:rsidP="00DC0705">
            <w:pPr>
              <w:rPr>
                <w:rFonts w:ascii="Open Sans Light" w:hAnsi="Open Sans Light" w:cs="Open Sans Light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35D92" w:rsidRDefault="00D35D92" w:rsidP="0081769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7088" w:type="dxa"/>
          </w:tcPr>
          <w:p w:rsidR="00D35D92" w:rsidRDefault="00D35D92" w:rsidP="002C1412">
            <w:pPr>
              <w:pStyle w:val="ListParagraph"/>
              <w:numPr>
                <w:ilvl w:val="0"/>
                <w:numId w:val="13"/>
              </w:numPr>
              <w:ind w:left="208" w:hanging="208"/>
              <w:rPr>
                <w:rFonts w:ascii="Open Sans Light" w:hAnsi="Open Sans Light" w:cs="Open Sans Light"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92" w:rsidRPr="004D1D6B" w:rsidRDefault="00D35D9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5D92" w:rsidRPr="004D1D6B" w:rsidRDefault="00D35D92" w:rsidP="00DC070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5D92" w:rsidRPr="004D1D6B" w:rsidRDefault="00D35D92" w:rsidP="00DC0705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</w:tbl>
    <w:p w:rsidR="00D208D3" w:rsidRDefault="00D208D3">
      <w:pPr>
        <w:rPr>
          <w:rFonts w:ascii="Open Sans Light" w:hAnsi="Open Sans Light" w:cs="Open Sans Light"/>
          <w:b/>
          <w:sz w:val="20"/>
          <w:szCs w:val="20"/>
        </w:rPr>
      </w:pPr>
    </w:p>
    <w:p w:rsidR="00D208D3" w:rsidRDefault="00D208D3">
      <w:pPr>
        <w:rPr>
          <w:rFonts w:ascii="Open Sans Light" w:hAnsi="Open Sans Light" w:cs="Open Sans Light"/>
          <w:b/>
          <w:sz w:val="20"/>
          <w:szCs w:val="20"/>
        </w:rPr>
      </w:pPr>
    </w:p>
    <w:p w:rsidR="00D208D3" w:rsidRDefault="00D208D3">
      <w:pPr>
        <w:rPr>
          <w:rFonts w:ascii="Open Sans Light" w:hAnsi="Open Sans Light" w:cs="Open Sans Light"/>
          <w:b/>
          <w:sz w:val="20"/>
          <w:szCs w:val="20"/>
        </w:rPr>
      </w:pPr>
    </w:p>
    <w:p w:rsidR="00D208D3" w:rsidRDefault="00D208D3">
      <w:pPr>
        <w:rPr>
          <w:rFonts w:ascii="Open Sans Light" w:hAnsi="Open Sans Light" w:cs="Open Sans Light"/>
          <w:b/>
          <w:sz w:val="20"/>
          <w:szCs w:val="20"/>
        </w:rPr>
      </w:pPr>
    </w:p>
    <w:p w:rsidR="00D208D3" w:rsidRDefault="00D208D3">
      <w:pPr>
        <w:rPr>
          <w:rFonts w:ascii="Open Sans Light" w:hAnsi="Open Sans Light" w:cs="Open Sans Light"/>
          <w:b/>
          <w:sz w:val="20"/>
          <w:szCs w:val="20"/>
        </w:rPr>
      </w:pPr>
    </w:p>
    <w:p w:rsidR="00D208D3" w:rsidRDefault="00D208D3">
      <w:pPr>
        <w:rPr>
          <w:rFonts w:ascii="Open Sans Light" w:hAnsi="Open Sans Light" w:cs="Open Sans Light"/>
          <w:b/>
          <w:sz w:val="20"/>
          <w:szCs w:val="20"/>
        </w:rPr>
      </w:pPr>
    </w:p>
    <w:p w:rsidR="00D208D3" w:rsidRDefault="00D208D3">
      <w:pPr>
        <w:rPr>
          <w:rFonts w:ascii="Open Sans Light" w:hAnsi="Open Sans Light" w:cs="Open Sans Light"/>
          <w:b/>
          <w:sz w:val="20"/>
          <w:szCs w:val="20"/>
        </w:rPr>
      </w:pPr>
    </w:p>
    <w:p w:rsidR="00D208D3" w:rsidRDefault="00D208D3">
      <w:pPr>
        <w:rPr>
          <w:rFonts w:ascii="Open Sans Light" w:hAnsi="Open Sans Light" w:cs="Open Sans Light"/>
          <w:b/>
          <w:sz w:val="20"/>
          <w:szCs w:val="20"/>
        </w:rPr>
      </w:pPr>
    </w:p>
    <w:p w:rsidR="00D208D3" w:rsidRDefault="00D208D3">
      <w:pPr>
        <w:rPr>
          <w:rFonts w:ascii="Open Sans Light" w:hAnsi="Open Sans Light" w:cs="Open Sans Light"/>
          <w:b/>
          <w:sz w:val="20"/>
          <w:szCs w:val="20"/>
        </w:rPr>
      </w:pPr>
    </w:p>
    <w:p w:rsidR="001E7176" w:rsidRPr="004D1D6B" w:rsidRDefault="001E7176">
      <w:pPr>
        <w:rPr>
          <w:rFonts w:ascii="Open Sans Light" w:hAnsi="Open Sans Light" w:cs="Open Sans Light"/>
          <w:b/>
          <w:sz w:val="20"/>
          <w:szCs w:val="20"/>
        </w:rPr>
      </w:pPr>
      <w:r w:rsidRPr="004D1D6B">
        <w:rPr>
          <w:rFonts w:ascii="Open Sans Light" w:hAnsi="Open Sans Light" w:cs="Open Sans Light"/>
          <w:b/>
          <w:sz w:val="20"/>
          <w:szCs w:val="20"/>
        </w:rPr>
        <w:lastRenderedPageBreak/>
        <w:t xml:space="preserve">Action Plan </w:t>
      </w:r>
      <w:bookmarkStart w:id="0" w:name="_GoBack"/>
      <w:bookmarkEnd w:id="0"/>
    </w:p>
    <w:p w:rsidR="00C54B12" w:rsidRPr="004D1D6B" w:rsidRDefault="00C54B12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1701"/>
        <w:gridCol w:w="1701"/>
        <w:gridCol w:w="1701"/>
      </w:tblGrid>
      <w:tr w:rsidR="00C54B12" w:rsidRPr="004D1D6B" w:rsidTr="004D1D6B">
        <w:tc>
          <w:tcPr>
            <w:tcW w:w="959" w:type="dxa"/>
            <w:vAlign w:val="center"/>
          </w:tcPr>
          <w:p w:rsidR="00C54B12" w:rsidRPr="004D1D6B" w:rsidRDefault="00C54B12" w:rsidP="00864539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Action Ref. No.</w:t>
            </w:r>
          </w:p>
          <w:p w:rsidR="00864539" w:rsidRPr="004D1D6B" w:rsidRDefault="00864539" w:rsidP="00864539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C54B12" w:rsidRPr="004D1D6B" w:rsidRDefault="00C54B12" w:rsidP="00A646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Action Required </w:t>
            </w:r>
          </w:p>
        </w:tc>
        <w:tc>
          <w:tcPr>
            <w:tcW w:w="1701" w:type="dxa"/>
          </w:tcPr>
          <w:p w:rsidR="00C54B12" w:rsidRPr="004D1D6B" w:rsidRDefault="00C54B12" w:rsidP="00A646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Completion Deadline </w:t>
            </w:r>
          </w:p>
        </w:tc>
        <w:tc>
          <w:tcPr>
            <w:tcW w:w="1701" w:type="dxa"/>
          </w:tcPr>
          <w:p w:rsidR="00C54B12" w:rsidRPr="004D1D6B" w:rsidRDefault="00C54B12" w:rsidP="00A646B0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Responsible Person(s)</w:t>
            </w:r>
          </w:p>
        </w:tc>
        <w:tc>
          <w:tcPr>
            <w:tcW w:w="1701" w:type="dxa"/>
          </w:tcPr>
          <w:p w:rsidR="00C54B12" w:rsidRPr="004D1D6B" w:rsidRDefault="00C54B12" w:rsidP="00C54B12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Completion Date</w:t>
            </w:r>
          </w:p>
        </w:tc>
      </w:tr>
      <w:tr w:rsidR="009E5C34" w:rsidRPr="004D1D6B" w:rsidTr="004D1D6B">
        <w:tc>
          <w:tcPr>
            <w:tcW w:w="959" w:type="dxa"/>
            <w:vAlign w:val="center"/>
          </w:tcPr>
          <w:p w:rsidR="00EC48F1" w:rsidRDefault="00EC48F1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D1550B" w:rsidRPr="004D1D6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9E5C34" w:rsidRPr="004D1D6B" w:rsidRDefault="009E5C34" w:rsidP="0081769D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881748" w:rsidRPr="004D1D6B" w:rsidRDefault="00881748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4D1D6B" w:rsidRDefault="009E5C34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C34" w:rsidRPr="004D1D6B" w:rsidRDefault="009E5C34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1550B" w:rsidRPr="004D1D6B" w:rsidTr="004D1D6B">
        <w:tc>
          <w:tcPr>
            <w:tcW w:w="959" w:type="dxa"/>
            <w:vAlign w:val="center"/>
          </w:tcPr>
          <w:p w:rsidR="00D1550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D1550B" w:rsidRPr="004D1D6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1550B" w:rsidRPr="004D1D6B" w:rsidRDefault="00D1550B" w:rsidP="0081769D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1550B" w:rsidRPr="004D1D6B" w:rsidTr="004D1D6B">
        <w:tc>
          <w:tcPr>
            <w:tcW w:w="959" w:type="dxa"/>
            <w:vAlign w:val="center"/>
          </w:tcPr>
          <w:p w:rsidR="00D1550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D1550B" w:rsidRPr="004D1D6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1550B" w:rsidRPr="004D1D6B" w:rsidRDefault="00D1550B" w:rsidP="0081769D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D1550B" w:rsidRPr="004D1D6B" w:rsidTr="004D1D6B">
        <w:tc>
          <w:tcPr>
            <w:tcW w:w="959" w:type="dxa"/>
            <w:vAlign w:val="center"/>
          </w:tcPr>
          <w:p w:rsidR="00D1550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  <w:p w:rsidR="00D1550B" w:rsidRPr="004D1D6B" w:rsidRDefault="00D1550B" w:rsidP="00AC6DD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1550B" w:rsidRPr="004D1D6B" w:rsidRDefault="00D1550B" w:rsidP="0081769D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0B" w:rsidRPr="004D1D6B" w:rsidRDefault="00D1550B" w:rsidP="00AC6DD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C54B12" w:rsidRPr="004D1D6B" w:rsidRDefault="00C54B12" w:rsidP="00896262">
      <w:pPr>
        <w:rPr>
          <w:rFonts w:ascii="Open Sans Light" w:hAnsi="Open Sans Light" w:cs="Open Sans Light"/>
          <w:sz w:val="20"/>
          <w:szCs w:val="20"/>
        </w:rPr>
      </w:pP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2802"/>
        <w:gridCol w:w="3118"/>
      </w:tblGrid>
      <w:tr w:rsidR="001E7176" w:rsidRPr="004D1D6B" w:rsidTr="001F218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E36C0A" w:themeColor="accent6" w:themeShade="BF"/>
            </w:tcBorders>
          </w:tcPr>
          <w:p w:rsidR="001E7176" w:rsidRPr="004D1D6B" w:rsidRDefault="001E7176" w:rsidP="001E7176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4D1D6B">
              <w:rPr>
                <w:rFonts w:ascii="Open Sans Light" w:hAnsi="Open Sans Light" w:cs="Open Sans Light"/>
                <w:b/>
                <w:sz w:val="20"/>
                <w:szCs w:val="20"/>
              </w:rPr>
              <w:t>Date for Next Review:</w:t>
            </w:r>
          </w:p>
        </w:tc>
        <w:tc>
          <w:tcPr>
            <w:tcW w:w="31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E7176" w:rsidRPr="004D1D6B" w:rsidRDefault="001E7176" w:rsidP="00897768">
            <w:pPr>
              <w:jc w:val="center"/>
              <w:rPr>
                <w:rFonts w:ascii="Open Sans Light" w:hAnsi="Open Sans Light" w:cs="Open Sans Light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1E7176" w:rsidRPr="00896262" w:rsidRDefault="001E7176" w:rsidP="00896262">
      <w:pPr>
        <w:rPr>
          <w:rFonts w:ascii="Arial" w:hAnsi="Arial" w:cs="Arial"/>
          <w:sz w:val="18"/>
          <w:szCs w:val="18"/>
        </w:rPr>
      </w:pPr>
    </w:p>
    <w:sectPr w:rsidR="001E7176" w:rsidRPr="00896262" w:rsidSect="00C54B12">
      <w:pgSz w:w="16838" w:h="11906" w:orient="landscape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70" w:rsidRDefault="004C3870" w:rsidP="006E1EC5">
      <w:r>
        <w:separator/>
      </w:r>
    </w:p>
  </w:endnote>
  <w:endnote w:type="continuationSeparator" w:id="0">
    <w:p w:rsidR="004C3870" w:rsidRDefault="004C3870" w:rsidP="006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70" w:rsidRDefault="004C3870" w:rsidP="006E1EC5">
      <w:r>
        <w:separator/>
      </w:r>
    </w:p>
  </w:footnote>
  <w:footnote w:type="continuationSeparator" w:id="0">
    <w:p w:rsidR="004C3870" w:rsidRDefault="004C3870" w:rsidP="006E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3D5D"/>
    <w:multiLevelType w:val="hybridMultilevel"/>
    <w:tmpl w:val="A114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0565"/>
    <w:multiLevelType w:val="hybridMultilevel"/>
    <w:tmpl w:val="BEAEC98C"/>
    <w:lvl w:ilvl="0" w:tplc="BFF0061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B32B0"/>
    <w:multiLevelType w:val="hybridMultilevel"/>
    <w:tmpl w:val="774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04FA7"/>
    <w:multiLevelType w:val="hybridMultilevel"/>
    <w:tmpl w:val="54D00178"/>
    <w:lvl w:ilvl="0" w:tplc="272ABF2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70BA9"/>
    <w:multiLevelType w:val="hybridMultilevel"/>
    <w:tmpl w:val="96F6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0E49"/>
    <w:multiLevelType w:val="hybridMultilevel"/>
    <w:tmpl w:val="581C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64105"/>
    <w:multiLevelType w:val="hybridMultilevel"/>
    <w:tmpl w:val="219A8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5C4CE5"/>
    <w:multiLevelType w:val="hybridMultilevel"/>
    <w:tmpl w:val="8802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B5609"/>
    <w:multiLevelType w:val="hybridMultilevel"/>
    <w:tmpl w:val="C3B6C3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BB6547"/>
    <w:multiLevelType w:val="hybridMultilevel"/>
    <w:tmpl w:val="F2624FA6"/>
    <w:lvl w:ilvl="0" w:tplc="51EC267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B155F"/>
    <w:multiLevelType w:val="hybridMultilevel"/>
    <w:tmpl w:val="3444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0310E"/>
    <w:multiLevelType w:val="hybridMultilevel"/>
    <w:tmpl w:val="54BE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C5B17"/>
    <w:multiLevelType w:val="hybridMultilevel"/>
    <w:tmpl w:val="ADE8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E36BB"/>
    <w:multiLevelType w:val="hybridMultilevel"/>
    <w:tmpl w:val="B8C6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907E8"/>
    <w:multiLevelType w:val="hybridMultilevel"/>
    <w:tmpl w:val="37482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A739D"/>
    <w:multiLevelType w:val="hybridMultilevel"/>
    <w:tmpl w:val="AF8AE786"/>
    <w:lvl w:ilvl="0" w:tplc="08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 w15:restartNumberingAfterBreak="0">
    <w:nsid w:val="796A3BEC"/>
    <w:multiLevelType w:val="hybridMultilevel"/>
    <w:tmpl w:val="0D4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2F8E"/>
    <w:multiLevelType w:val="hybridMultilevel"/>
    <w:tmpl w:val="4162C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971F8"/>
    <w:multiLevelType w:val="hybridMultilevel"/>
    <w:tmpl w:val="41A25140"/>
    <w:lvl w:ilvl="0" w:tplc="8CBED524">
      <w:start w:val="2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18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10"/>
  </w:num>
  <w:num w:numId="15">
    <w:abstractNumId w:val="16"/>
  </w:num>
  <w:num w:numId="16">
    <w:abstractNumId w:val="17"/>
  </w:num>
  <w:num w:numId="17">
    <w:abstractNumId w:val="0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FE"/>
    <w:rsid w:val="00002ADF"/>
    <w:rsid w:val="000053E6"/>
    <w:rsid w:val="00025844"/>
    <w:rsid w:val="00063C66"/>
    <w:rsid w:val="00086E5D"/>
    <w:rsid w:val="000A2C6E"/>
    <w:rsid w:val="000C4570"/>
    <w:rsid w:val="000E26F1"/>
    <w:rsid w:val="000E6822"/>
    <w:rsid w:val="000E6B2A"/>
    <w:rsid w:val="001039C1"/>
    <w:rsid w:val="00132A72"/>
    <w:rsid w:val="001500F6"/>
    <w:rsid w:val="001818E0"/>
    <w:rsid w:val="00183E34"/>
    <w:rsid w:val="00190F4A"/>
    <w:rsid w:val="001A0DC8"/>
    <w:rsid w:val="001A56DD"/>
    <w:rsid w:val="001C5B0A"/>
    <w:rsid w:val="001E7176"/>
    <w:rsid w:val="001F2187"/>
    <w:rsid w:val="001F5DFE"/>
    <w:rsid w:val="002000BB"/>
    <w:rsid w:val="002557B9"/>
    <w:rsid w:val="002B0D07"/>
    <w:rsid w:val="002C1412"/>
    <w:rsid w:val="003266D1"/>
    <w:rsid w:val="00332BE2"/>
    <w:rsid w:val="00336646"/>
    <w:rsid w:val="00347BEA"/>
    <w:rsid w:val="00394680"/>
    <w:rsid w:val="003B26FB"/>
    <w:rsid w:val="003C3B0B"/>
    <w:rsid w:val="003C4399"/>
    <w:rsid w:val="003D58FC"/>
    <w:rsid w:val="00415A84"/>
    <w:rsid w:val="0043353A"/>
    <w:rsid w:val="004461C3"/>
    <w:rsid w:val="00456E7B"/>
    <w:rsid w:val="00475905"/>
    <w:rsid w:val="004C3870"/>
    <w:rsid w:val="004C4AF4"/>
    <w:rsid w:val="004C5136"/>
    <w:rsid w:val="004D1D6B"/>
    <w:rsid w:val="004E046C"/>
    <w:rsid w:val="00520C76"/>
    <w:rsid w:val="00537B28"/>
    <w:rsid w:val="005470D4"/>
    <w:rsid w:val="0055498D"/>
    <w:rsid w:val="00597577"/>
    <w:rsid w:val="005C71D2"/>
    <w:rsid w:val="00626ED0"/>
    <w:rsid w:val="00631E69"/>
    <w:rsid w:val="00644EF1"/>
    <w:rsid w:val="006644B0"/>
    <w:rsid w:val="00692819"/>
    <w:rsid w:val="006A0AF0"/>
    <w:rsid w:val="006A5126"/>
    <w:rsid w:val="006B1165"/>
    <w:rsid w:val="006C420E"/>
    <w:rsid w:val="006D5850"/>
    <w:rsid w:val="006D7530"/>
    <w:rsid w:val="006E1EC5"/>
    <w:rsid w:val="006E6E07"/>
    <w:rsid w:val="006F1BF0"/>
    <w:rsid w:val="00713CA9"/>
    <w:rsid w:val="007943A6"/>
    <w:rsid w:val="007B4D7D"/>
    <w:rsid w:val="007D1444"/>
    <w:rsid w:val="007F38D5"/>
    <w:rsid w:val="0081769D"/>
    <w:rsid w:val="00857F98"/>
    <w:rsid w:val="00864539"/>
    <w:rsid w:val="00880163"/>
    <w:rsid w:val="00881748"/>
    <w:rsid w:val="00896262"/>
    <w:rsid w:val="00897768"/>
    <w:rsid w:val="008A06ED"/>
    <w:rsid w:val="008D44F8"/>
    <w:rsid w:val="008D4F2A"/>
    <w:rsid w:val="008F60F1"/>
    <w:rsid w:val="00916126"/>
    <w:rsid w:val="00917965"/>
    <w:rsid w:val="0094279F"/>
    <w:rsid w:val="0094723C"/>
    <w:rsid w:val="00994271"/>
    <w:rsid w:val="009C6F7E"/>
    <w:rsid w:val="009E5C2E"/>
    <w:rsid w:val="009E5C34"/>
    <w:rsid w:val="00A5705F"/>
    <w:rsid w:val="00A6638A"/>
    <w:rsid w:val="00AA24A1"/>
    <w:rsid w:val="00AB328E"/>
    <w:rsid w:val="00AE0481"/>
    <w:rsid w:val="00AF0257"/>
    <w:rsid w:val="00B34BE6"/>
    <w:rsid w:val="00B4380B"/>
    <w:rsid w:val="00BA2539"/>
    <w:rsid w:val="00BA5A3E"/>
    <w:rsid w:val="00BC44E4"/>
    <w:rsid w:val="00C077D2"/>
    <w:rsid w:val="00C16B19"/>
    <w:rsid w:val="00C54B12"/>
    <w:rsid w:val="00C605B3"/>
    <w:rsid w:val="00C75F97"/>
    <w:rsid w:val="00C77ADC"/>
    <w:rsid w:val="00C77AE6"/>
    <w:rsid w:val="00CA38A3"/>
    <w:rsid w:val="00CF32C3"/>
    <w:rsid w:val="00D12BF9"/>
    <w:rsid w:val="00D1550B"/>
    <w:rsid w:val="00D208D3"/>
    <w:rsid w:val="00D35D92"/>
    <w:rsid w:val="00D83879"/>
    <w:rsid w:val="00DD536C"/>
    <w:rsid w:val="00DE0B0F"/>
    <w:rsid w:val="00DF29E0"/>
    <w:rsid w:val="00E12A37"/>
    <w:rsid w:val="00E26548"/>
    <w:rsid w:val="00E41F12"/>
    <w:rsid w:val="00E60779"/>
    <w:rsid w:val="00E63BA2"/>
    <w:rsid w:val="00E65C73"/>
    <w:rsid w:val="00E67CEC"/>
    <w:rsid w:val="00E83A1C"/>
    <w:rsid w:val="00E97A04"/>
    <w:rsid w:val="00EA4150"/>
    <w:rsid w:val="00EB595D"/>
    <w:rsid w:val="00EB6261"/>
    <w:rsid w:val="00EC48F1"/>
    <w:rsid w:val="00F26D60"/>
    <w:rsid w:val="00F96F54"/>
    <w:rsid w:val="00FA2A3E"/>
    <w:rsid w:val="00FC3A22"/>
    <w:rsid w:val="00FD5DDC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6387"/>
  <w15:docId w15:val="{13FF3F94-469F-4303-86EE-37941103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table" w:styleId="TableGrid">
    <w:name w:val="Table Grid"/>
    <w:basedOn w:val="TableNormal"/>
    <w:uiPriority w:val="59"/>
    <w:rsid w:val="001F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C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1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C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Amy Moran</cp:lastModifiedBy>
  <cp:revision>3</cp:revision>
  <dcterms:created xsi:type="dcterms:W3CDTF">2018-09-27T08:57:00Z</dcterms:created>
  <dcterms:modified xsi:type="dcterms:W3CDTF">2018-09-27T09:10:00Z</dcterms:modified>
</cp:coreProperties>
</file>