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89" w:type="dxa"/>
        <w:tblLook w:val="04A0" w:firstRow="1" w:lastRow="0" w:firstColumn="1" w:lastColumn="0" w:noHBand="0" w:noVBand="1"/>
      </w:tblPr>
      <w:tblGrid>
        <w:gridCol w:w="5813"/>
        <w:gridCol w:w="1353"/>
        <w:gridCol w:w="2730"/>
      </w:tblGrid>
      <w:tr w:rsidR="00400D20" w:rsidTr="00400D20">
        <w:tc>
          <w:tcPr>
            <w:tcW w:w="5813" w:type="dxa"/>
            <w:shd w:val="pct10" w:color="auto" w:fill="auto"/>
          </w:tcPr>
          <w:p w:rsidR="00400D20" w:rsidRPr="00F9420E" w:rsidRDefault="00400D20" w:rsidP="00400D20">
            <w:pPr>
              <w:jc w:val="center"/>
              <w:rPr>
                <w:rFonts w:ascii="Arial" w:hAnsi="Arial" w:cs="Arial"/>
              </w:rPr>
            </w:pPr>
          </w:p>
        </w:tc>
        <w:tc>
          <w:tcPr>
            <w:tcW w:w="1353" w:type="dxa"/>
            <w:shd w:val="pct10" w:color="auto" w:fill="auto"/>
          </w:tcPr>
          <w:p w:rsidR="00400D20" w:rsidRDefault="00400D20" w:rsidP="00400D20">
            <w:pPr>
              <w:jc w:val="center"/>
              <w:rPr>
                <w:rFonts w:ascii="Arial" w:hAnsi="Arial" w:cs="Arial"/>
                <w:b/>
              </w:rPr>
            </w:pPr>
            <w:r w:rsidRPr="00400D20">
              <w:rPr>
                <w:rFonts w:ascii="Arial" w:hAnsi="Arial" w:cs="Arial"/>
                <w:b/>
              </w:rPr>
              <w:t>Completed</w:t>
            </w:r>
          </w:p>
          <w:p w:rsidR="00400D20" w:rsidRPr="00400D20" w:rsidRDefault="00400D20" w:rsidP="00400D20">
            <w:pPr>
              <w:jc w:val="center"/>
              <w:rPr>
                <w:rFonts w:ascii="Arial" w:hAnsi="Arial" w:cs="Arial"/>
                <w:b/>
              </w:rPr>
            </w:pPr>
            <w:r>
              <w:rPr>
                <w:rFonts w:ascii="Arial" w:hAnsi="Arial" w:cs="Arial"/>
                <w:b/>
              </w:rPr>
              <w:t>(Y/N)</w:t>
            </w:r>
          </w:p>
        </w:tc>
        <w:tc>
          <w:tcPr>
            <w:tcW w:w="2730" w:type="dxa"/>
            <w:shd w:val="pct10" w:color="auto" w:fill="auto"/>
          </w:tcPr>
          <w:p w:rsidR="00400D20" w:rsidRDefault="00400D20" w:rsidP="00400D20">
            <w:pPr>
              <w:jc w:val="center"/>
              <w:rPr>
                <w:rFonts w:ascii="Arial" w:hAnsi="Arial" w:cs="Arial"/>
                <w:b/>
              </w:rPr>
            </w:pPr>
            <w:r w:rsidRPr="00400D20">
              <w:rPr>
                <w:rFonts w:ascii="Arial" w:hAnsi="Arial" w:cs="Arial"/>
                <w:b/>
              </w:rPr>
              <w:t>Comments</w:t>
            </w:r>
          </w:p>
          <w:p w:rsidR="00400D20" w:rsidRPr="00400D20" w:rsidRDefault="00400D20" w:rsidP="00400D20">
            <w:pPr>
              <w:jc w:val="center"/>
              <w:rPr>
                <w:rFonts w:ascii="Arial" w:hAnsi="Arial" w:cs="Arial"/>
                <w:b/>
              </w:rPr>
            </w:pPr>
          </w:p>
        </w:tc>
      </w:tr>
      <w:tr w:rsidR="00400D20" w:rsidTr="00400D20">
        <w:tc>
          <w:tcPr>
            <w:tcW w:w="5813" w:type="dxa"/>
          </w:tcPr>
          <w:p w:rsidR="00400D20" w:rsidRPr="00F9420E" w:rsidRDefault="00400D20" w:rsidP="00B46B09">
            <w:pPr>
              <w:rPr>
                <w:rFonts w:ascii="Arial" w:hAnsi="Arial" w:cs="Arial"/>
                <w:b/>
              </w:rPr>
            </w:pPr>
            <w:r w:rsidRPr="00F9420E">
              <w:rPr>
                <w:rFonts w:ascii="Arial" w:hAnsi="Arial" w:cs="Arial"/>
              </w:rPr>
              <w:t>Establish a selection and approval process</w:t>
            </w:r>
          </w:p>
          <w:p w:rsidR="00400D20" w:rsidRPr="00F9420E" w:rsidRDefault="00400D20" w:rsidP="00DD7EA4">
            <w:pPr>
              <w:rPr>
                <w:rFonts w:cs="Arial"/>
              </w:rPr>
            </w:pPr>
          </w:p>
        </w:tc>
        <w:tc>
          <w:tcPr>
            <w:tcW w:w="1353" w:type="dxa"/>
          </w:tcPr>
          <w:p w:rsidR="00400D20" w:rsidRPr="00F9420E" w:rsidRDefault="00400D20" w:rsidP="00B46B09">
            <w:pPr>
              <w:rPr>
                <w:rFonts w:ascii="Arial" w:hAnsi="Arial" w:cs="Arial"/>
              </w:rPr>
            </w:pPr>
          </w:p>
        </w:tc>
        <w:tc>
          <w:tcPr>
            <w:tcW w:w="2730" w:type="dxa"/>
          </w:tcPr>
          <w:p w:rsidR="00400D20" w:rsidRPr="00F9420E" w:rsidRDefault="00400D20" w:rsidP="00B46B09">
            <w:pPr>
              <w:rPr>
                <w:rFonts w:ascii="Arial" w:hAnsi="Arial" w:cs="Arial"/>
              </w:rPr>
            </w:pPr>
          </w:p>
        </w:tc>
      </w:tr>
      <w:tr w:rsidR="00400D20" w:rsidTr="00400D20">
        <w:tc>
          <w:tcPr>
            <w:tcW w:w="5813" w:type="dxa"/>
          </w:tcPr>
          <w:p w:rsidR="00400D20" w:rsidRPr="00F9420E" w:rsidRDefault="00400D20" w:rsidP="00B46B09">
            <w:pPr>
              <w:rPr>
                <w:rFonts w:ascii="Arial" w:hAnsi="Arial" w:cs="Arial"/>
                <w:b/>
              </w:rPr>
            </w:pPr>
            <w:r w:rsidRPr="00F9420E">
              <w:rPr>
                <w:rFonts w:ascii="Arial" w:hAnsi="Arial" w:cs="Arial"/>
              </w:rPr>
              <w:t>Select contractors based on competence for the specific task</w:t>
            </w:r>
          </w:p>
          <w:p w:rsidR="00400D20" w:rsidRPr="00F9420E" w:rsidRDefault="00400D20" w:rsidP="00DD7EA4">
            <w:pPr>
              <w:rPr>
                <w:rFonts w:cs="Arial"/>
              </w:rPr>
            </w:pPr>
          </w:p>
        </w:tc>
        <w:tc>
          <w:tcPr>
            <w:tcW w:w="1353" w:type="dxa"/>
          </w:tcPr>
          <w:p w:rsidR="00400D20" w:rsidRPr="00F9420E" w:rsidRDefault="00400D20" w:rsidP="00B46B09">
            <w:pPr>
              <w:rPr>
                <w:rFonts w:ascii="Arial" w:hAnsi="Arial" w:cs="Arial"/>
              </w:rPr>
            </w:pPr>
          </w:p>
        </w:tc>
        <w:tc>
          <w:tcPr>
            <w:tcW w:w="2730" w:type="dxa"/>
          </w:tcPr>
          <w:p w:rsidR="00400D20" w:rsidRPr="00F9420E" w:rsidRDefault="00400D20" w:rsidP="00B46B09">
            <w:pPr>
              <w:rPr>
                <w:rFonts w:ascii="Arial" w:hAnsi="Arial" w:cs="Arial"/>
              </w:rPr>
            </w:pPr>
          </w:p>
        </w:tc>
      </w:tr>
      <w:tr w:rsidR="00400D20" w:rsidTr="00400D20">
        <w:trPr>
          <w:trHeight w:val="3051"/>
        </w:trPr>
        <w:tc>
          <w:tcPr>
            <w:tcW w:w="5813" w:type="dxa"/>
          </w:tcPr>
          <w:p w:rsidR="00400D20" w:rsidRPr="00F9420E" w:rsidRDefault="00400D20" w:rsidP="00B46B09">
            <w:pPr>
              <w:rPr>
                <w:rFonts w:ascii="Arial" w:hAnsi="Arial" w:cs="Arial"/>
              </w:rPr>
            </w:pPr>
            <w:r w:rsidRPr="00F9420E">
              <w:rPr>
                <w:rFonts w:ascii="Arial" w:hAnsi="Arial" w:cs="Arial"/>
              </w:rPr>
              <w:t>Ensure you have requested and had sight of the contractor’s health and safety documentation including:</w:t>
            </w:r>
          </w:p>
          <w:p w:rsidR="00400D20" w:rsidRDefault="00400D20" w:rsidP="00400D20">
            <w:pPr>
              <w:pStyle w:val="NoSpacing"/>
            </w:pPr>
          </w:p>
          <w:p w:rsidR="00400D20" w:rsidRPr="00400D20" w:rsidRDefault="00400D20" w:rsidP="00400D20">
            <w:pPr>
              <w:pStyle w:val="ListParagraph"/>
              <w:numPr>
                <w:ilvl w:val="0"/>
                <w:numId w:val="3"/>
              </w:numPr>
              <w:spacing w:line="360" w:lineRule="auto"/>
              <w:ind w:left="313" w:hanging="313"/>
              <w:rPr>
                <w:rFonts w:ascii="Arial" w:hAnsi="Arial" w:cs="Arial"/>
              </w:rPr>
            </w:pPr>
            <w:r w:rsidRPr="00400D20">
              <w:rPr>
                <w:rFonts w:ascii="Arial" w:hAnsi="Arial" w:cs="Arial"/>
              </w:rPr>
              <w:t>health and safety policy</w:t>
            </w:r>
          </w:p>
          <w:p w:rsidR="00400D20" w:rsidRPr="00400D20" w:rsidRDefault="00400D20" w:rsidP="00400D20">
            <w:pPr>
              <w:pStyle w:val="ListParagraph"/>
              <w:numPr>
                <w:ilvl w:val="0"/>
                <w:numId w:val="3"/>
              </w:numPr>
              <w:spacing w:line="360" w:lineRule="auto"/>
              <w:ind w:left="313" w:hanging="313"/>
              <w:rPr>
                <w:rFonts w:ascii="Arial" w:hAnsi="Arial" w:cs="Arial"/>
              </w:rPr>
            </w:pPr>
            <w:r w:rsidRPr="00400D20">
              <w:rPr>
                <w:rFonts w:ascii="Arial" w:hAnsi="Arial" w:cs="Arial"/>
              </w:rPr>
              <w:t>risk assessments</w:t>
            </w:r>
          </w:p>
          <w:p w:rsidR="00400D20" w:rsidRPr="00400D20" w:rsidRDefault="00400D20" w:rsidP="00400D20">
            <w:pPr>
              <w:pStyle w:val="ListParagraph"/>
              <w:numPr>
                <w:ilvl w:val="0"/>
                <w:numId w:val="3"/>
              </w:numPr>
              <w:spacing w:line="360" w:lineRule="auto"/>
              <w:ind w:left="313" w:hanging="313"/>
              <w:rPr>
                <w:rFonts w:ascii="Arial" w:hAnsi="Arial" w:cs="Arial"/>
              </w:rPr>
            </w:pPr>
            <w:r w:rsidRPr="00400D20">
              <w:rPr>
                <w:rFonts w:ascii="Arial" w:hAnsi="Arial" w:cs="Arial"/>
              </w:rPr>
              <w:t>method statements</w:t>
            </w:r>
          </w:p>
          <w:p w:rsidR="00400D20" w:rsidRPr="00400D20" w:rsidRDefault="00400D20" w:rsidP="00400D20">
            <w:pPr>
              <w:pStyle w:val="ListParagraph"/>
              <w:numPr>
                <w:ilvl w:val="0"/>
                <w:numId w:val="3"/>
              </w:numPr>
              <w:spacing w:line="360" w:lineRule="auto"/>
              <w:ind w:left="313" w:hanging="313"/>
              <w:rPr>
                <w:rFonts w:ascii="Arial" w:hAnsi="Arial" w:cs="Arial"/>
              </w:rPr>
            </w:pPr>
            <w:r w:rsidRPr="00400D20">
              <w:rPr>
                <w:rFonts w:ascii="Arial" w:hAnsi="Arial" w:cs="Arial"/>
              </w:rPr>
              <w:t>accident records</w:t>
            </w:r>
          </w:p>
          <w:p w:rsidR="00400D20" w:rsidRPr="00400D20" w:rsidRDefault="00400D20" w:rsidP="00400D20">
            <w:pPr>
              <w:pStyle w:val="ListParagraph"/>
              <w:numPr>
                <w:ilvl w:val="0"/>
                <w:numId w:val="3"/>
              </w:numPr>
              <w:spacing w:line="360" w:lineRule="auto"/>
              <w:ind w:left="313" w:hanging="313"/>
              <w:rPr>
                <w:rFonts w:ascii="Arial" w:hAnsi="Arial" w:cs="Arial"/>
              </w:rPr>
            </w:pPr>
            <w:r w:rsidRPr="00400D20">
              <w:rPr>
                <w:rFonts w:ascii="Arial" w:hAnsi="Arial" w:cs="Arial"/>
              </w:rPr>
              <w:t>training records</w:t>
            </w:r>
          </w:p>
          <w:p w:rsidR="00400D20" w:rsidRPr="00400D20" w:rsidRDefault="00400D20" w:rsidP="00400D20">
            <w:pPr>
              <w:pStyle w:val="ListParagraph"/>
              <w:numPr>
                <w:ilvl w:val="0"/>
                <w:numId w:val="3"/>
              </w:numPr>
              <w:spacing w:line="360" w:lineRule="auto"/>
              <w:ind w:left="313" w:hanging="313"/>
              <w:rPr>
                <w:rFonts w:cs="Arial"/>
              </w:rPr>
            </w:pPr>
            <w:r w:rsidRPr="00400D20">
              <w:rPr>
                <w:rFonts w:ascii="Arial" w:hAnsi="Arial" w:cs="Arial"/>
              </w:rPr>
              <w:t>arrangements for health surveillance</w:t>
            </w:r>
          </w:p>
        </w:tc>
        <w:tc>
          <w:tcPr>
            <w:tcW w:w="1353" w:type="dxa"/>
          </w:tcPr>
          <w:p w:rsidR="00400D20" w:rsidRPr="00F9420E" w:rsidRDefault="00400D20" w:rsidP="00B46B09">
            <w:pPr>
              <w:rPr>
                <w:rFonts w:ascii="Arial" w:hAnsi="Arial" w:cs="Arial"/>
              </w:rPr>
            </w:pPr>
          </w:p>
        </w:tc>
        <w:tc>
          <w:tcPr>
            <w:tcW w:w="2730" w:type="dxa"/>
          </w:tcPr>
          <w:p w:rsidR="00400D20" w:rsidRPr="00F9420E" w:rsidRDefault="00400D20" w:rsidP="00B46B09">
            <w:pPr>
              <w:rPr>
                <w:rFonts w:ascii="Arial" w:hAnsi="Arial" w:cs="Arial"/>
              </w:rPr>
            </w:pPr>
            <w:bookmarkStart w:id="0" w:name="_GoBack"/>
            <w:bookmarkEnd w:id="0"/>
          </w:p>
        </w:tc>
      </w:tr>
      <w:tr w:rsidR="00400D20" w:rsidTr="00400D20">
        <w:tc>
          <w:tcPr>
            <w:tcW w:w="5813" w:type="dxa"/>
          </w:tcPr>
          <w:p w:rsidR="00400D20" w:rsidRPr="00F9420E" w:rsidRDefault="00400D20" w:rsidP="00B46B09">
            <w:pPr>
              <w:spacing w:after="240"/>
              <w:rPr>
                <w:rFonts w:cs="Arial"/>
              </w:rPr>
            </w:pPr>
            <w:r w:rsidRPr="00F9420E">
              <w:rPr>
                <w:rFonts w:ascii="Arial" w:hAnsi="Arial" w:cs="Arial"/>
              </w:rPr>
              <w:t>Check the contractor’s own website to see what references are made to health and safety</w:t>
            </w:r>
          </w:p>
        </w:tc>
        <w:tc>
          <w:tcPr>
            <w:tcW w:w="1353" w:type="dxa"/>
          </w:tcPr>
          <w:p w:rsidR="00400D20" w:rsidRPr="00F9420E" w:rsidRDefault="00400D20" w:rsidP="00B46B09">
            <w:pPr>
              <w:spacing w:after="240"/>
              <w:rPr>
                <w:rFonts w:ascii="Arial" w:hAnsi="Arial" w:cs="Arial"/>
              </w:rPr>
            </w:pPr>
          </w:p>
        </w:tc>
        <w:tc>
          <w:tcPr>
            <w:tcW w:w="2730" w:type="dxa"/>
          </w:tcPr>
          <w:p w:rsidR="00400D20" w:rsidRPr="00F9420E" w:rsidRDefault="00400D20" w:rsidP="00B46B09">
            <w:pPr>
              <w:spacing w:after="240"/>
              <w:rPr>
                <w:rFonts w:ascii="Arial" w:hAnsi="Arial" w:cs="Arial"/>
              </w:rPr>
            </w:pPr>
          </w:p>
        </w:tc>
      </w:tr>
      <w:tr w:rsidR="00400D20" w:rsidTr="00400D20">
        <w:tc>
          <w:tcPr>
            <w:tcW w:w="5813" w:type="dxa"/>
          </w:tcPr>
          <w:p w:rsidR="00400D20" w:rsidRPr="00F9420E" w:rsidRDefault="00400D20" w:rsidP="00B46B09">
            <w:pPr>
              <w:spacing w:after="240"/>
              <w:rPr>
                <w:rFonts w:cs="Arial"/>
              </w:rPr>
            </w:pPr>
            <w:r w:rsidRPr="00F9420E">
              <w:rPr>
                <w:rFonts w:ascii="Arial" w:hAnsi="Arial" w:cs="Arial"/>
              </w:rPr>
              <w:t>Review contractor’s accident/incident history</w:t>
            </w:r>
          </w:p>
        </w:tc>
        <w:tc>
          <w:tcPr>
            <w:tcW w:w="1353" w:type="dxa"/>
          </w:tcPr>
          <w:p w:rsidR="00400D20" w:rsidRPr="00F9420E" w:rsidRDefault="00400D20" w:rsidP="00B46B09">
            <w:pPr>
              <w:spacing w:after="240"/>
              <w:rPr>
                <w:rFonts w:ascii="Arial" w:hAnsi="Arial" w:cs="Arial"/>
              </w:rPr>
            </w:pPr>
          </w:p>
        </w:tc>
        <w:tc>
          <w:tcPr>
            <w:tcW w:w="2730" w:type="dxa"/>
          </w:tcPr>
          <w:p w:rsidR="00400D20" w:rsidRPr="00F9420E" w:rsidRDefault="00400D20" w:rsidP="00B46B09">
            <w:pPr>
              <w:spacing w:after="240"/>
              <w:rPr>
                <w:rFonts w:ascii="Arial" w:hAnsi="Arial" w:cs="Arial"/>
              </w:rPr>
            </w:pPr>
          </w:p>
        </w:tc>
      </w:tr>
      <w:tr w:rsidR="00400D20" w:rsidTr="00400D20">
        <w:tc>
          <w:tcPr>
            <w:tcW w:w="5813" w:type="dxa"/>
          </w:tcPr>
          <w:p w:rsidR="00400D20" w:rsidRPr="00F9420E" w:rsidRDefault="00400D20" w:rsidP="00B46B09">
            <w:pPr>
              <w:spacing w:after="240"/>
              <w:rPr>
                <w:rFonts w:cs="Arial"/>
              </w:rPr>
            </w:pPr>
            <w:r w:rsidRPr="00F9420E">
              <w:rPr>
                <w:rFonts w:ascii="Arial" w:hAnsi="Arial" w:cs="Arial"/>
              </w:rPr>
              <w:t>Review HSE notices/prosecution database</w:t>
            </w:r>
          </w:p>
        </w:tc>
        <w:tc>
          <w:tcPr>
            <w:tcW w:w="1353" w:type="dxa"/>
          </w:tcPr>
          <w:p w:rsidR="00400D20" w:rsidRPr="00F9420E" w:rsidRDefault="00400D20" w:rsidP="00B46B09">
            <w:pPr>
              <w:spacing w:after="240"/>
              <w:rPr>
                <w:rFonts w:ascii="Arial" w:hAnsi="Arial" w:cs="Arial"/>
              </w:rPr>
            </w:pPr>
          </w:p>
        </w:tc>
        <w:tc>
          <w:tcPr>
            <w:tcW w:w="2730" w:type="dxa"/>
          </w:tcPr>
          <w:p w:rsidR="00400D20" w:rsidRPr="00F9420E" w:rsidRDefault="00400D20" w:rsidP="00B46B09">
            <w:pPr>
              <w:spacing w:after="240"/>
              <w:rPr>
                <w:rFonts w:ascii="Arial" w:hAnsi="Arial" w:cs="Arial"/>
              </w:rPr>
            </w:pPr>
          </w:p>
        </w:tc>
      </w:tr>
      <w:tr w:rsidR="00400D20" w:rsidTr="00400D20">
        <w:tc>
          <w:tcPr>
            <w:tcW w:w="5813" w:type="dxa"/>
          </w:tcPr>
          <w:p w:rsidR="00400D20" w:rsidRPr="00F9420E" w:rsidRDefault="00400D20" w:rsidP="00B46B09">
            <w:pPr>
              <w:spacing w:after="240"/>
              <w:rPr>
                <w:rFonts w:ascii="Arial" w:hAnsi="Arial" w:cs="Arial"/>
              </w:rPr>
            </w:pPr>
            <w:r w:rsidRPr="00F9420E">
              <w:rPr>
                <w:rFonts w:ascii="Arial" w:hAnsi="Arial" w:cs="Arial"/>
              </w:rPr>
              <w:t>Ensure you understand the contractor’s own procedure for the selection, appointment and management of sub-contractors</w:t>
            </w:r>
          </w:p>
        </w:tc>
        <w:tc>
          <w:tcPr>
            <w:tcW w:w="1353" w:type="dxa"/>
          </w:tcPr>
          <w:p w:rsidR="00400D20" w:rsidRPr="00F9420E" w:rsidRDefault="00400D20" w:rsidP="00B46B09">
            <w:pPr>
              <w:spacing w:after="240"/>
              <w:rPr>
                <w:rFonts w:ascii="Arial" w:hAnsi="Arial" w:cs="Arial"/>
              </w:rPr>
            </w:pPr>
          </w:p>
        </w:tc>
        <w:tc>
          <w:tcPr>
            <w:tcW w:w="2730" w:type="dxa"/>
          </w:tcPr>
          <w:p w:rsidR="00400D20" w:rsidRPr="00F9420E" w:rsidRDefault="00400D20" w:rsidP="00B46B09">
            <w:pPr>
              <w:spacing w:after="240"/>
              <w:rPr>
                <w:rFonts w:ascii="Arial" w:hAnsi="Arial" w:cs="Arial"/>
              </w:rPr>
            </w:pPr>
          </w:p>
        </w:tc>
      </w:tr>
      <w:tr w:rsidR="00400D20" w:rsidTr="00400D20">
        <w:tc>
          <w:tcPr>
            <w:tcW w:w="5813" w:type="dxa"/>
          </w:tcPr>
          <w:p w:rsidR="00400D20" w:rsidRPr="00F9420E" w:rsidRDefault="00400D20" w:rsidP="00B46B09">
            <w:pPr>
              <w:spacing w:after="240"/>
              <w:rPr>
                <w:rFonts w:ascii="Arial" w:hAnsi="Arial" w:cs="Arial"/>
              </w:rPr>
            </w:pPr>
            <w:r w:rsidRPr="00F9420E">
              <w:rPr>
                <w:rFonts w:ascii="Arial" w:hAnsi="Arial" w:cs="Arial"/>
              </w:rPr>
              <w:t>Establish that the contractor has sufficient insurance cover for the work undertaken, including public liability cover</w:t>
            </w:r>
          </w:p>
        </w:tc>
        <w:tc>
          <w:tcPr>
            <w:tcW w:w="1353" w:type="dxa"/>
          </w:tcPr>
          <w:p w:rsidR="00400D20" w:rsidRPr="00F9420E" w:rsidRDefault="00400D20" w:rsidP="00B46B09">
            <w:pPr>
              <w:spacing w:after="240"/>
              <w:rPr>
                <w:rFonts w:ascii="Arial" w:hAnsi="Arial" w:cs="Arial"/>
              </w:rPr>
            </w:pPr>
          </w:p>
        </w:tc>
        <w:tc>
          <w:tcPr>
            <w:tcW w:w="2730" w:type="dxa"/>
          </w:tcPr>
          <w:p w:rsidR="00400D20" w:rsidRPr="00F9420E" w:rsidRDefault="00400D20" w:rsidP="00B46B09">
            <w:pPr>
              <w:spacing w:after="240"/>
              <w:rPr>
                <w:rFonts w:ascii="Arial" w:hAnsi="Arial" w:cs="Arial"/>
              </w:rPr>
            </w:pPr>
          </w:p>
        </w:tc>
      </w:tr>
      <w:tr w:rsidR="00400D20" w:rsidTr="00400D20">
        <w:tc>
          <w:tcPr>
            <w:tcW w:w="5813" w:type="dxa"/>
          </w:tcPr>
          <w:p w:rsidR="00400D20" w:rsidRPr="00F9420E" w:rsidRDefault="00400D20" w:rsidP="00B46B09">
            <w:pPr>
              <w:spacing w:after="240"/>
              <w:rPr>
                <w:rFonts w:ascii="Arial" w:hAnsi="Arial" w:cs="Arial"/>
              </w:rPr>
            </w:pPr>
            <w:r w:rsidRPr="00F9420E">
              <w:rPr>
                <w:rFonts w:ascii="Arial" w:hAnsi="Arial" w:cs="Arial"/>
              </w:rPr>
              <w:t>Implement site induction training</w:t>
            </w:r>
          </w:p>
        </w:tc>
        <w:tc>
          <w:tcPr>
            <w:tcW w:w="1353" w:type="dxa"/>
          </w:tcPr>
          <w:p w:rsidR="00400D20" w:rsidRPr="00F9420E" w:rsidRDefault="00400D20" w:rsidP="00B46B09">
            <w:pPr>
              <w:spacing w:after="240"/>
              <w:rPr>
                <w:rFonts w:ascii="Arial" w:hAnsi="Arial" w:cs="Arial"/>
              </w:rPr>
            </w:pPr>
          </w:p>
        </w:tc>
        <w:tc>
          <w:tcPr>
            <w:tcW w:w="2730" w:type="dxa"/>
          </w:tcPr>
          <w:p w:rsidR="00400D20" w:rsidRPr="00F9420E" w:rsidRDefault="00400D20" w:rsidP="00B46B09">
            <w:pPr>
              <w:spacing w:after="240"/>
              <w:rPr>
                <w:rFonts w:ascii="Arial" w:hAnsi="Arial" w:cs="Arial"/>
              </w:rPr>
            </w:pPr>
          </w:p>
        </w:tc>
      </w:tr>
      <w:tr w:rsidR="00400D20" w:rsidTr="00400D20">
        <w:tc>
          <w:tcPr>
            <w:tcW w:w="5813" w:type="dxa"/>
          </w:tcPr>
          <w:p w:rsidR="00400D20" w:rsidRPr="00F9420E" w:rsidRDefault="00400D20" w:rsidP="00B46B09">
            <w:pPr>
              <w:spacing w:after="240"/>
              <w:rPr>
                <w:rFonts w:ascii="Arial" w:hAnsi="Arial" w:cs="Arial"/>
              </w:rPr>
            </w:pPr>
            <w:r w:rsidRPr="00F9420E">
              <w:rPr>
                <w:rFonts w:ascii="Arial" w:hAnsi="Arial" w:cs="Arial"/>
              </w:rPr>
              <w:t>Provide site specific safety rules</w:t>
            </w:r>
          </w:p>
        </w:tc>
        <w:tc>
          <w:tcPr>
            <w:tcW w:w="1353" w:type="dxa"/>
          </w:tcPr>
          <w:p w:rsidR="00400D20" w:rsidRPr="00F9420E" w:rsidRDefault="00400D20" w:rsidP="00B46B09">
            <w:pPr>
              <w:spacing w:after="240"/>
              <w:rPr>
                <w:rFonts w:ascii="Arial" w:hAnsi="Arial" w:cs="Arial"/>
              </w:rPr>
            </w:pPr>
          </w:p>
        </w:tc>
        <w:tc>
          <w:tcPr>
            <w:tcW w:w="2730" w:type="dxa"/>
          </w:tcPr>
          <w:p w:rsidR="00400D20" w:rsidRPr="00F9420E" w:rsidRDefault="00400D20" w:rsidP="00B46B09">
            <w:pPr>
              <w:spacing w:after="240"/>
              <w:rPr>
                <w:rFonts w:ascii="Arial" w:hAnsi="Arial" w:cs="Arial"/>
              </w:rPr>
            </w:pPr>
          </w:p>
        </w:tc>
      </w:tr>
      <w:tr w:rsidR="00400D20" w:rsidTr="00400D20">
        <w:tc>
          <w:tcPr>
            <w:tcW w:w="5813" w:type="dxa"/>
          </w:tcPr>
          <w:p w:rsidR="00400D20" w:rsidRPr="00F9420E" w:rsidRDefault="00400D20" w:rsidP="00B46B09">
            <w:pPr>
              <w:spacing w:after="240"/>
              <w:rPr>
                <w:rFonts w:ascii="Arial" w:hAnsi="Arial" w:cs="Arial"/>
              </w:rPr>
            </w:pPr>
            <w:r w:rsidRPr="00F9420E">
              <w:rPr>
                <w:rFonts w:ascii="Arial" w:hAnsi="Arial" w:cs="Arial"/>
              </w:rPr>
              <w:t>Provide details of any hazardous substances/materials on site</w:t>
            </w:r>
          </w:p>
        </w:tc>
        <w:tc>
          <w:tcPr>
            <w:tcW w:w="1353" w:type="dxa"/>
          </w:tcPr>
          <w:p w:rsidR="00400D20" w:rsidRPr="00F9420E" w:rsidRDefault="00400D20" w:rsidP="00B46B09">
            <w:pPr>
              <w:spacing w:after="240"/>
              <w:rPr>
                <w:rFonts w:ascii="Arial" w:hAnsi="Arial" w:cs="Arial"/>
              </w:rPr>
            </w:pPr>
          </w:p>
        </w:tc>
        <w:tc>
          <w:tcPr>
            <w:tcW w:w="2730" w:type="dxa"/>
          </w:tcPr>
          <w:p w:rsidR="00400D20" w:rsidRPr="00F9420E" w:rsidRDefault="00400D20" w:rsidP="00B46B09">
            <w:pPr>
              <w:spacing w:after="240"/>
              <w:rPr>
                <w:rFonts w:ascii="Arial" w:hAnsi="Arial" w:cs="Arial"/>
              </w:rPr>
            </w:pPr>
          </w:p>
        </w:tc>
      </w:tr>
      <w:tr w:rsidR="00400D20" w:rsidTr="00400D20">
        <w:trPr>
          <w:trHeight w:val="2830"/>
        </w:trPr>
        <w:tc>
          <w:tcPr>
            <w:tcW w:w="5813" w:type="dxa"/>
          </w:tcPr>
          <w:p w:rsidR="00400D20" w:rsidRPr="00F9420E" w:rsidRDefault="00400D20" w:rsidP="00B46B09">
            <w:pPr>
              <w:spacing w:after="240"/>
              <w:rPr>
                <w:rFonts w:ascii="Arial" w:hAnsi="Arial" w:cs="Arial"/>
              </w:rPr>
            </w:pPr>
            <w:r w:rsidRPr="00F9420E">
              <w:rPr>
                <w:rFonts w:ascii="Arial" w:hAnsi="Arial" w:cs="Arial"/>
              </w:rPr>
              <w:t>Use of permits to work for high risk/high hazard work such as:</w:t>
            </w:r>
          </w:p>
          <w:p w:rsidR="00400D20" w:rsidRPr="00400D20" w:rsidRDefault="00400D20" w:rsidP="00400D20">
            <w:pPr>
              <w:pStyle w:val="ListParagraph"/>
              <w:numPr>
                <w:ilvl w:val="0"/>
                <w:numId w:val="4"/>
              </w:numPr>
              <w:ind w:left="313" w:hanging="284"/>
              <w:rPr>
                <w:rFonts w:ascii="Arial" w:hAnsi="Arial" w:cs="Arial"/>
              </w:rPr>
            </w:pPr>
            <w:r w:rsidRPr="00400D20">
              <w:rPr>
                <w:rFonts w:ascii="Arial" w:hAnsi="Arial" w:cs="Arial"/>
              </w:rPr>
              <w:t>hot work</w:t>
            </w:r>
          </w:p>
          <w:p w:rsidR="00400D20" w:rsidRPr="00400D20" w:rsidRDefault="00400D20" w:rsidP="00400D20">
            <w:pPr>
              <w:pStyle w:val="ListParagraph"/>
              <w:numPr>
                <w:ilvl w:val="0"/>
                <w:numId w:val="4"/>
              </w:numPr>
              <w:ind w:left="313" w:hanging="284"/>
              <w:rPr>
                <w:rFonts w:ascii="Arial" w:hAnsi="Arial" w:cs="Arial"/>
              </w:rPr>
            </w:pPr>
            <w:r w:rsidRPr="00400D20">
              <w:rPr>
                <w:rFonts w:ascii="Arial" w:hAnsi="Arial" w:cs="Arial"/>
              </w:rPr>
              <w:t>work at height</w:t>
            </w:r>
          </w:p>
          <w:p w:rsidR="00400D20" w:rsidRPr="00400D20" w:rsidRDefault="00400D20" w:rsidP="00400D20">
            <w:pPr>
              <w:pStyle w:val="ListParagraph"/>
              <w:numPr>
                <w:ilvl w:val="0"/>
                <w:numId w:val="4"/>
              </w:numPr>
              <w:ind w:left="313" w:hanging="284"/>
              <w:rPr>
                <w:rFonts w:ascii="Arial" w:hAnsi="Arial" w:cs="Arial"/>
              </w:rPr>
            </w:pPr>
            <w:r w:rsidRPr="00400D20">
              <w:rPr>
                <w:rFonts w:ascii="Arial" w:hAnsi="Arial" w:cs="Arial"/>
              </w:rPr>
              <w:t>access to confined spaces</w:t>
            </w:r>
          </w:p>
          <w:p w:rsidR="00400D20" w:rsidRPr="00400D20" w:rsidRDefault="00400D20" w:rsidP="00400D20">
            <w:pPr>
              <w:pStyle w:val="ListParagraph"/>
              <w:numPr>
                <w:ilvl w:val="0"/>
                <w:numId w:val="4"/>
              </w:numPr>
              <w:ind w:left="313" w:hanging="284"/>
              <w:rPr>
                <w:rFonts w:ascii="Arial" w:hAnsi="Arial" w:cs="Arial"/>
              </w:rPr>
            </w:pPr>
            <w:r w:rsidRPr="00400D20">
              <w:rPr>
                <w:rFonts w:ascii="Arial" w:hAnsi="Arial" w:cs="Arial"/>
              </w:rPr>
              <w:t>work with asbestos containing materials</w:t>
            </w:r>
          </w:p>
          <w:p w:rsidR="00400D20" w:rsidRPr="00400D20" w:rsidRDefault="00400D20" w:rsidP="00400D20">
            <w:pPr>
              <w:pStyle w:val="NoSpacing"/>
              <w:numPr>
                <w:ilvl w:val="0"/>
                <w:numId w:val="4"/>
              </w:numPr>
              <w:ind w:left="313" w:hanging="284"/>
              <w:rPr>
                <w:rFonts w:ascii="Arial" w:hAnsi="Arial" w:cs="Arial"/>
              </w:rPr>
            </w:pPr>
            <w:r w:rsidRPr="00400D20">
              <w:rPr>
                <w:rFonts w:ascii="Arial" w:hAnsi="Arial" w:cs="Arial"/>
              </w:rPr>
              <w:t>work on or near water</w:t>
            </w:r>
          </w:p>
          <w:p w:rsidR="00400D20" w:rsidRPr="00400D20" w:rsidRDefault="00400D20" w:rsidP="00400D20">
            <w:pPr>
              <w:pStyle w:val="NoSpacing"/>
              <w:numPr>
                <w:ilvl w:val="0"/>
                <w:numId w:val="4"/>
              </w:numPr>
              <w:ind w:left="313" w:hanging="284"/>
            </w:pPr>
            <w:r w:rsidRPr="00400D20">
              <w:rPr>
                <w:rFonts w:ascii="Arial" w:hAnsi="Arial" w:cs="Arial"/>
              </w:rPr>
              <w:t>work involving live electricity</w:t>
            </w:r>
          </w:p>
        </w:tc>
        <w:tc>
          <w:tcPr>
            <w:tcW w:w="1353" w:type="dxa"/>
          </w:tcPr>
          <w:p w:rsidR="00400D20" w:rsidRPr="00F9420E" w:rsidRDefault="00400D20" w:rsidP="00B46B09">
            <w:pPr>
              <w:spacing w:after="240"/>
              <w:rPr>
                <w:rFonts w:ascii="Arial" w:hAnsi="Arial" w:cs="Arial"/>
              </w:rPr>
            </w:pPr>
          </w:p>
        </w:tc>
        <w:tc>
          <w:tcPr>
            <w:tcW w:w="2730" w:type="dxa"/>
          </w:tcPr>
          <w:p w:rsidR="00400D20" w:rsidRPr="00F9420E" w:rsidRDefault="00400D20" w:rsidP="00B46B09">
            <w:pPr>
              <w:spacing w:after="240"/>
              <w:rPr>
                <w:rFonts w:ascii="Arial" w:hAnsi="Arial" w:cs="Arial"/>
              </w:rPr>
            </w:pPr>
          </w:p>
        </w:tc>
      </w:tr>
      <w:tr w:rsidR="00400D20" w:rsidTr="00400D20">
        <w:tc>
          <w:tcPr>
            <w:tcW w:w="5813" w:type="dxa"/>
          </w:tcPr>
          <w:p w:rsidR="00400D20" w:rsidRPr="00F9420E" w:rsidRDefault="00400D20" w:rsidP="00B46B09">
            <w:pPr>
              <w:spacing w:after="240"/>
              <w:rPr>
                <w:rFonts w:ascii="Arial" w:hAnsi="Arial" w:cs="Arial"/>
              </w:rPr>
            </w:pPr>
            <w:r w:rsidRPr="00F9420E">
              <w:rPr>
                <w:rFonts w:ascii="Arial" w:hAnsi="Arial" w:cs="Arial"/>
              </w:rPr>
              <w:lastRenderedPageBreak/>
              <w:t>Monitor, audit and review the contractor’s safety performance on an ongoing basis</w:t>
            </w:r>
          </w:p>
        </w:tc>
        <w:tc>
          <w:tcPr>
            <w:tcW w:w="1353" w:type="dxa"/>
          </w:tcPr>
          <w:p w:rsidR="00400D20" w:rsidRPr="00F9420E" w:rsidRDefault="00400D20" w:rsidP="00B46B09">
            <w:pPr>
              <w:spacing w:after="240"/>
              <w:rPr>
                <w:rFonts w:ascii="Arial" w:hAnsi="Arial" w:cs="Arial"/>
              </w:rPr>
            </w:pPr>
          </w:p>
        </w:tc>
        <w:tc>
          <w:tcPr>
            <w:tcW w:w="2730" w:type="dxa"/>
          </w:tcPr>
          <w:p w:rsidR="00400D20" w:rsidRPr="00F9420E" w:rsidRDefault="00400D20" w:rsidP="00B46B09">
            <w:pPr>
              <w:spacing w:after="240"/>
              <w:rPr>
                <w:rFonts w:ascii="Arial" w:hAnsi="Arial" w:cs="Arial"/>
              </w:rPr>
            </w:pPr>
          </w:p>
        </w:tc>
      </w:tr>
      <w:tr w:rsidR="00400D20" w:rsidTr="00400D20">
        <w:tc>
          <w:tcPr>
            <w:tcW w:w="5813" w:type="dxa"/>
          </w:tcPr>
          <w:p w:rsidR="00400D20" w:rsidRPr="00F9420E" w:rsidRDefault="00400D20" w:rsidP="00B46B09">
            <w:pPr>
              <w:spacing w:after="240"/>
              <w:rPr>
                <w:rFonts w:ascii="Arial" w:hAnsi="Arial" w:cs="Arial"/>
              </w:rPr>
            </w:pPr>
            <w:r w:rsidRPr="00F9420E">
              <w:rPr>
                <w:rFonts w:ascii="Arial" w:hAnsi="Arial" w:cs="Arial"/>
              </w:rPr>
              <w:t xml:space="preserve">Establish regular communication with contractors </w:t>
            </w:r>
          </w:p>
        </w:tc>
        <w:tc>
          <w:tcPr>
            <w:tcW w:w="1353" w:type="dxa"/>
          </w:tcPr>
          <w:p w:rsidR="00400D20" w:rsidRPr="00F9420E" w:rsidRDefault="00400D20" w:rsidP="00B46B09">
            <w:pPr>
              <w:spacing w:after="240"/>
              <w:rPr>
                <w:rFonts w:ascii="Arial" w:hAnsi="Arial" w:cs="Arial"/>
              </w:rPr>
            </w:pPr>
          </w:p>
        </w:tc>
        <w:tc>
          <w:tcPr>
            <w:tcW w:w="2730" w:type="dxa"/>
          </w:tcPr>
          <w:p w:rsidR="00400D20" w:rsidRPr="00F9420E" w:rsidRDefault="00400D20" w:rsidP="00B46B09">
            <w:pPr>
              <w:spacing w:after="240"/>
              <w:rPr>
                <w:rFonts w:ascii="Arial" w:hAnsi="Arial" w:cs="Arial"/>
              </w:rPr>
            </w:pPr>
          </w:p>
        </w:tc>
      </w:tr>
      <w:tr w:rsidR="00400D20" w:rsidTr="00400D20">
        <w:tc>
          <w:tcPr>
            <w:tcW w:w="5813" w:type="dxa"/>
          </w:tcPr>
          <w:p w:rsidR="00400D20" w:rsidRPr="00F9420E" w:rsidRDefault="00400D20" w:rsidP="00B46B09">
            <w:pPr>
              <w:spacing w:after="240"/>
              <w:rPr>
                <w:rFonts w:ascii="Arial" w:hAnsi="Arial" w:cs="Arial"/>
              </w:rPr>
            </w:pPr>
            <w:r w:rsidRPr="00F9420E">
              <w:rPr>
                <w:rFonts w:ascii="Arial" w:hAnsi="Arial" w:cs="Arial"/>
              </w:rPr>
              <w:t>Include contractors in your own safety training</w:t>
            </w:r>
          </w:p>
        </w:tc>
        <w:tc>
          <w:tcPr>
            <w:tcW w:w="1353" w:type="dxa"/>
          </w:tcPr>
          <w:p w:rsidR="00400D20" w:rsidRPr="00F9420E" w:rsidRDefault="00400D20" w:rsidP="00B46B09">
            <w:pPr>
              <w:spacing w:after="240"/>
              <w:rPr>
                <w:rFonts w:ascii="Arial" w:hAnsi="Arial" w:cs="Arial"/>
              </w:rPr>
            </w:pPr>
          </w:p>
        </w:tc>
        <w:tc>
          <w:tcPr>
            <w:tcW w:w="2730" w:type="dxa"/>
          </w:tcPr>
          <w:p w:rsidR="00400D20" w:rsidRPr="00F9420E" w:rsidRDefault="00400D20" w:rsidP="00B46B09">
            <w:pPr>
              <w:spacing w:after="240"/>
              <w:rPr>
                <w:rFonts w:ascii="Arial" w:hAnsi="Arial" w:cs="Arial"/>
              </w:rPr>
            </w:pPr>
          </w:p>
        </w:tc>
      </w:tr>
      <w:tr w:rsidR="00400D20" w:rsidTr="00400D20">
        <w:tc>
          <w:tcPr>
            <w:tcW w:w="5813" w:type="dxa"/>
          </w:tcPr>
          <w:p w:rsidR="00400D20" w:rsidRPr="00F9420E" w:rsidRDefault="00400D20" w:rsidP="00B46B09">
            <w:pPr>
              <w:spacing w:after="240"/>
              <w:rPr>
                <w:rFonts w:ascii="Arial" w:hAnsi="Arial" w:cs="Arial"/>
              </w:rPr>
            </w:pPr>
            <w:r w:rsidRPr="00F9420E">
              <w:rPr>
                <w:rFonts w:ascii="Arial" w:hAnsi="Arial" w:cs="Arial"/>
              </w:rPr>
              <w:t>Work with contractors to develop safety initiatives</w:t>
            </w:r>
          </w:p>
        </w:tc>
        <w:tc>
          <w:tcPr>
            <w:tcW w:w="1353" w:type="dxa"/>
          </w:tcPr>
          <w:p w:rsidR="00400D20" w:rsidRPr="00F9420E" w:rsidRDefault="00400D20" w:rsidP="00B46B09">
            <w:pPr>
              <w:spacing w:after="240"/>
              <w:rPr>
                <w:rFonts w:ascii="Arial" w:hAnsi="Arial" w:cs="Arial"/>
              </w:rPr>
            </w:pPr>
          </w:p>
        </w:tc>
        <w:tc>
          <w:tcPr>
            <w:tcW w:w="2730" w:type="dxa"/>
          </w:tcPr>
          <w:p w:rsidR="00400D20" w:rsidRPr="00F9420E" w:rsidRDefault="00400D20" w:rsidP="00B46B09">
            <w:pPr>
              <w:spacing w:after="240"/>
              <w:rPr>
                <w:rFonts w:ascii="Arial" w:hAnsi="Arial" w:cs="Arial"/>
              </w:rPr>
            </w:pPr>
          </w:p>
        </w:tc>
      </w:tr>
    </w:tbl>
    <w:p w:rsidR="00DD7EA4" w:rsidRDefault="00DD7EA4" w:rsidP="00DD7EA4">
      <w:pPr>
        <w:rPr>
          <w:rFonts w:cs="Arial"/>
        </w:rPr>
      </w:pPr>
    </w:p>
    <w:p w:rsidR="008B6500" w:rsidRDefault="008B6500" w:rsidP="00DD7EA4">
      <w:pPr>
        <w:rPr>
          <w:rFonts w:cs="Arial"/>
        </w:rPr>
      </w:pPr>
    </w:p>
    <w:tbl>
      <w:tblPr>
        <w:tblStyle w:val="TableGrid"/>
        <w:tblW w:w="0" w:type="auto"/>
        <w:tblInd w:w="-289" w:type="dxa"/>
        <w:tblLook w:val="04A0" w:firstRow="1" w:lastRow="0" w:firstColumn="1" w:lastColumn="0" w:noHBand="0" w:noVBand="1"/>
      </w:tblPr>
      <w:tblGrid>
        <w:gridCol w:w="2269"/>
        <w:gridCol w:w="2823"/>
        <w:gridCol w:w="1855"/>
        <w:gridCol w:w="2949"/>
      </w:tblGrid>
      <w:tr w:rsidR="008B6500" w:rsidTr="00962F30">
        <w:tc>
          <w:tcPr>
            <w:tcW w:w="2269" w:type="dxa"/>
            <w:shd w:val="pct10" w:color="auto" w:fill="auto"/>
          </w:tcPr>
          <w:p w:rsidR="008B6500" w:rsidRDefault="000F2A9F">
            <w:pPr>
              <w:rPr>
                <w:rFonts w:ascii="Arial" w:hAnsi="Arial" w:cs="Arial"/>
                <w:b/>
              </w:rPr>
            </w:pPr>
            <w:r>
              <w:rPr>
                <w:rFonts w:ascii="Arial" w:hAnsi="Arial" w:cs="Arial"/>
                <w:b/>
              </w:rPr>
              <w:t>Completed</w:t>
            </w:r>
            <w:r w:rsidR="00962F30">
              <w:rPr>
                <w:rFonts w:ascii="Arial" w:hAnsi="Arial" w:cs="Arial"/>
                <w:b/>
              </w:rPr>
              <w:t xml:space="preserve"> </w:t>
            </w:r>
            <w:r w:rsidR="008B6500" w:rsidRPr="008B6500">
              <w:rPr>
                <w:rFonts w:ascii="Arial" w:hAnsi="Arial" w:cs="Arial"/>
                <w:b/>
              </w:rPr>
              <w:t>by:</w:t>
            </w:r>
          </w:p>
          <w:p w:rsidR="008B6500" w:rsidRPr="008B6500" w:rsidRDefault="008B6500">
            <w:pPr>
              <w:rPr>
                <w:rFonts w:ascii="Arial" w:hAnsi="Arial" w:cs="Arial"/>
                <w:b/>
              </w:rPr>
            </w:pPr>
          </w:p>
        </w:tc>
        <w:tc>
          <w:tcPr>
            <w:tcW w:w="2823" w:type="dxa"/>
          </w:tcPr>
          <w:p w:rsidR="008B6500" w:rsidRPr="008B6500" w:rsidRDefault="008B6500">
            <w:pPr>
              <w:rPr>
                <w:rFonts w:ascii="Arial" w:hAnsi="Arial" w:cs="Arial"/>
                <w:b/>
              </w:rPr>
            </w:pPr>
          </w:p>
        </w:tc>
        <w:tc>
          <w:tcPr>
            <w:tcW w:w="1855" w:type="dxa"/>
            <w:shd w:val="pct10" w:color="auto" w:fill="auto"/>
          </w:tcPr>
          <w:p w:rsidR="008B6500" w:rsidRPr="008B6500" w:rsidRDefault="008B6500">
            <w:pPr>
              <w:rPr>
                <w:rFonts w:ascii="Arial" w:hAnsi="Arial" w:cs="Arial"/>
                <w:b/>
              </w:rPr>
            </w:pPr>
            <w:r w:rsidRPr="008B6500">
              <w:rPr>
                <w:rFonts w:ascii="Arial" w:hAnsi="Arial" w:cs="Arial"/>
                <w:b/>
              </w:rPr>
              <w:t>Signature:</w:t>
            </w:r>
          </w:p>
        </w:tc>
        <w:tc>
          <w:tcPr>
            <w:tcW w:w="2949" w:type="dxa"/>
          </w:tcPr>
          <w:p w:rsidR="008B6500" w:rsidRPr="008B6500" w:rsidRDefault="008B6500">
            <w:pPr>
              <w:rPr>
                <w:rFonts w:ascii="Arial" w:hAnsi="Arial" w:cs="Arial"/>
                <w:b/>
              </w:rPr>
            </w:pPr>
          </w:p>
        </w:tc>
      </w:tr>
      <w:tr w:rsidR="008B6500" w:rsidTr="00962F30">
        <w:tc>
          <w:tcPr>
            <w:tcW w:w="2269" w:type="dxa"/>
            <w:shd w:val="pct10" w:color="auto" w:fill="auto"/>
          </w:tcPr>
          <w:p w:rsidR="008B6500" w:rsidRDefault="008B6500">
            <w:pPr>
              <w:rPr>
                <w:rFonts w:ascii="Arial" w:hAnsi="Arial" w:cs="Arial"/>
                <w:b/>
              </w:rPr>
            </w:pPr>
            <w:r w:rsidRPr="008B6500">
              <w:rPr>
                <w:rFonts w:ascii="Arial" w:hAnsi="Arial" w:cs="Arial"/>
                <w:b/>
              </w:rPr>
              <w:t>Date completed:</w:t>
            </w:r>
          </w:p>
          <w:p w:rsidR="008B6500" w:rsidRPr="008B6500" w:rsidRDefault="008B6500">
            <w:pPr>
              <w:rPr>
                <w:rFonts w:ascii="Arial" w:hAnsi="Arial" w:cs="Arial"/>
                <w:b/>
              </w:rPr>
            </w:pPr>
          </w:p>
        </w:tc>
        <w:tc>
          <w:tcPr>
            <w:tcW w:w="2823" w:type="dxa"/>
          </w:tcPr>
          <w:p w:rsidR="008B6500" w:rsidRPr="008B6500" w:rsidRDefault="008B6500">
            <w:pPr>
              <w:rPr>
                <w:rFonts w:ascii="Arial" w:hAnsi="Arial" w:cs="Arial"/>
                <w:b/>
              </w:rPr>
            </w:pPr>
          </w:p>
        </w:tc>
        <w:tc>
          <w:tcPr>
            <w:tcW w:w="1855" w:type="dxa"/>
            <w:shd w:val="pct10" w:color="auto" w:fill="auto"/>
          </w:tcPr>
          <w:p w:rsidR="008B6500" w:rsidRPr="008B6500" w:rsidRDefault="000F2A9F">
            <w:pPr>
              <w:rPr>
                <w:rFonts w:ascii="Arial" w:hAnsi="Arial" w:cs="Arial"/>
                <w:b/>
              </w:rPr>
            </w:pPr>
            <w:r>
              <w:rPr>
                <w:rFonts w:ascii="Arial" w:hAnsi="Arial" w:cs="Arial"/>
                <w:b/>
              </w:rPr>
              <w:t>Review d</w:t>
            </w:r>
            <w:r w:rsidR="008B6500" w:rsidRPr="008B6500">
              <w:rPr>
                <w:rFonts w:ascii="Arial" w:hAnsi="Arial" w:cs="Arial"/>
                <w:b/>
              </w:rPr>
              <w:t>ate:</w:t>
            </w:r>
          </w:p>
        </w:tc>
        <w:tc>
          <w:tcPr>
            <w:tcW w:w="2949" w:type="dxa"/>
          </w:tcPr>
          <w:p w:rsidR="008B6500" w:rsidRPr="008B6500" w:rsidRDefault="008B6500">
            <w:pPr>
              <w:rPr>
                <w:rFonts w:ascii="Arial" w:hAnsi="Arial" w:cs="Arial"/>
                <w:b/>
              </w:rPr>
            </w:pPr>
          </w:p>
        </w:tc>
      </w:tr>
    </w:tbl>
    <w:p w:rsidR="00693C03" w:rsidRDefault="00693C03"/>
    <w:p w:rsidR="00E8720F" w:rsidRDefault="000E4F98">
      <w:r>
        <w:rPr>
          <w:noProof/>
        </w:rPr>
        <mc:AlternateContent>
          <mc:Choice Requires="wps">
            <w:drawing>
              <wp:anchor distT="0" distB="0" distL="114300" distR="114300" simplePos="0" relativeHeight="251658240" behindDoc="0" locked="1" layoutInCell="1" allowOverlap="1" wp14:anchorId="3CF99D3E" wp14:editId="4F1237ED">
                <wp:simplePos x="0" y="0"/>
                <wp:positionH relativeFrom="character">
                  <wp:posOffset>-85725</wp:posOffset>
                </wp:positionH>
                <wp:positionV relativeFrom="line">
                  <wp:posOffset>7495540</wp:posOffset>
                </wp:positionV>
                <wp:extent cx="6172200" cy="131826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C9F" w:rsidRDefault="00E8720F" w:rsidP="00F9420E">
                            <w:pPr>
                              <w:spacing w:before="240" w:after="0" w:line="240" w:lineRule="auto"/>
                              <w:jc w:val="both"/>
                              <w:rPr>
                                <w:rFonts w:ascii="Arial" w:hAnsi="Arial" w:cs="Arial"/>
                                <w:b/>
                                <w:color w:val="747678"/>
                                <w:sz w:val="14"/>
                                <w:szCs w:val="16"/>
                              </w:rPr>
                            </w:pPr>
                            <w:r w:rsidRPr="00FC4832">
                              <w:rPr>
                                <w:rFonts w:ascii="Arial" w:hAnsi="Arial" w:cs="Arial"/>
                                <w:b/>
                                <w:color w:val="747678"/>
                                <w:sz w:val="14"/>
                                <w:szCs w:val="16"/>
                              </w:rPr>
                              <w:t>Disclaimer</w:t>
                            </w:r>
                          </w:p>
                          <w:p w:rsidR="00E8720F" w:rsidRPr="00FC4832" w:rsidRDefault="00E8720F" w:rsidP="00F9420E">
                            <w:pPr>
                              <w:spacing w:before="240" w:after="0" w:line="240" w:lineRule="auto"/>
                              <w:jc w:val="both"/>
                              <w:rPr>
                                <w:rFonts w:ascii="Arial" w:hAnsi="Arial" w:cs="Arial"/>
                                <w:color w:val="747678"/>
                                <w:sz w:val="12"/>
                                <w:szCs w:val="16"/>
                              </w:rPr>
                            </w:pPr>
                            <w:r w:rsidRPr="00FC4832">
                              <w:rPr>
                                <w:rFonts w:ascii="Arial" w:hAnsi="Arial" w:cs="Arial"/>
                                <w:color w:val="747678"/>
                                <w:sz w:val="12"/>
                                <w:szCs w:val="16"/>
                              </w:rPr>
                              <w:t xml:space="preserve">These example forms, checklists and model </w:t>
                            </w:r>
                            <w:r w:rsidR="000E4F98" w:rsidRPr="00FC4832">
                              <w:rPr>
                                <w:rFonts w:ascii="Arial" w:hAnsi="Arial" w:cs="Arial"/>
                                <w:color w:val="747678"/>
                                <w:sz w:val="12"/>
                                <w:szCs w:val="16"/>
                              </w:rPr>
                              <w:t xml:space="preserve">policies are provided by Hettle Andrews </w:t>
                            </w:r>
                            <w:r w:rsidRPr="00FC4832">
                              <w:rPr>
                                <w:rFonts w:ascii="Arial" w:hAnsi="Arial" w:cs="Arial"/>
                                <w:color w:val="747678"/>
                                <w:sz w:val="12"/>
                                <w:szCs w:val="16"/>
                              </w:rPr>
                              <w:t>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w:t>
                            </w:r>
                            <w:r w:rsidR="000E4F98" w:rsidRPr="00FC4832">
                              <w:rPr>
                                <w:rFonts w:ascii="Arial" w:hAnsi="Arial" w:cs="Arial"/>
                                <w:color w:val="747678"/>
                                <w:sz w:val="12"/>
                                <w:szCs w:val="16"/>
                              </w:rPr>
                              <w:t xml:space="preserve">nts of each situation.  Hettle Andrews </w:t>
                            </w:r>
                            <w:r w:rsidRPr="00FC4832">
                              <w:rPr>
                                <w:rFonts w:ascii="Arial" w:hAnsi="Arial" w:cs="Arial"/>
                                <w:color w:val="747678"/>
                                <w:sz w:val="12"/>
                                <w:szCs w:val="16"/>
                              </w:rPr>
                              <w:t xml:space="preserve">does not accept any liability whatsoever </w:t>
                            </w:r>
                            <w:r w:rsidR="000E4F98" w:rsidRPr="00FC4832">
                              <w:rPr>
                                <w:rFonts w:ascii="Arial" w:hAnsi="Arial" w:cs="Arial"/>
                                <w:color w:val="747678"/>
                                <w:sz w:val="12"/>
                                <w:szCs w:val="16"/>
                              </w:rPr>
                              <w:t>for injury, damage or other los</w:t>
                            </w:r>
                            <w:r w:rsidRPr="00FC4832">
                              <w:rPr>
                                <w:rFonts w:ascii="Arial" w:hAnsi="Arial" w:cs="Arial"/>
                                <w:color w:val="747678"/>
                                <w:sz w:val="12"/>
                                <w:szCs w:val="16"/>
                              </w:rPr>
                              <w:t>es which may arise from reliance on this information and the use of these documents.</w:t>
                            </w:r>
                          </w:p>
                          <w:p w:rsidR="00E8720F" w:rsidRPr="00FC4832" w:rsidRDefault="00E8720F" w:rsidP="00F9420E">
                            <w:pPr>
                              <w:spacing w:before="240"/>
                              <w:jc w:val="both"/>
                              <w:rPr>
                                <w:rFonts w:ascii="Arial" w:hAnsi="Arial" w:cs="Arial"/>
                                <w:color w:val="747678"/>
                                <w:sz w:val="12"/>
                                <w:szCs w:val="16"/>
                              </w:rPr>
                            </w:pPr>
                            <w:r w:rsidRPr="00FC4832">
                              <w:rPr>
                                <w:rFonts w:ascii="Arial" w:hAnsi="Arial" w:cs="Arial"/>
                                <w:color w:val="747678"/>
                                <w:sz w:val="12"/>
                                <w:szCs w:val="16"/>
                              </w:rPr>
                              <w:t>Copyright of these documen</w:t>
                            </w:r>
                            <w:r w:rsidR="000E4F98" w:rsidRPr="00FC4832">
                              <w:rPr>
                                <w:rFonts w:ascii="Arial" w:hAnsi="Arial" w:cs="Arial"/>
                                <w:color w:val="747678"/>
                                <w:sz w:val="12"/>
                                <w:szCs w:val="16"/>
                              </w:rPr>
                              <w:t>ts remains with Hettle Andrews</w:t>
                            </w:r>
                            <w:r w:rsidRPr="00FC4832">
                              <w:rPr>
                                <w:rFonts w:ascii="Arial" w:hAnsi="Arial" w:cs="Arial"/>
                                <w:color w:val="747678"/>
                                <w:sz w:val="12"/>
                                <w:szCs w:val="16"/>
                              </w:rPr>
                              <w:t xml:space="preserve"> and whilst subscribers are permitted to make use of them for their own purposes, permission is not granted for resale of the intellectual property to third parties</w:t>
                            </w:r>
                            <w:r w:rsidRPr="00FC4832">
                              <w:rPr>
                                <w:rFonts w:ascii="Century Gothic" w:hAnsi="Century Gothic" w:cs="Tahoma"/>
                                <w:color w:val="747678"/>
                                <w:sz w:val="12"/>
                                <w:szCs w:val="16"/>
                              </w:rPr>
                              <w:t>.</w:t>
                            </w:r>
                            <w:r w:rsidRPr="00FC4832">
                              <w:rPr>
                                <w:rFonts w:ascii="Tahoma" w:hAnsi="Tahoma" w:cs="Tahoma"/>
                                <w:color w:val="747678"/>
                                <w:sz w:val="16"/>
                                <w:szCs w:val="20"/>
                              </w:rPr>
                              <w:t xml:space="preserve"> </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75pt;margin-top:590.2pt;width:486pt;height:103.8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" stroked="f">
                <v:textbox inset="0,0">
                  <w:txbxContent>
                    <w:p w:rsidR="00312C9F" w:rsidRDefault="00E8720F" w:rsidP="00F9420E">
                      <w:pPr>
                        <w:spacing w:before="240" w:after="0" w:line="240" w:lineRule="auto"/>
                        <w:jc w:val="both"/>
                        <w:rPr>
                          <w:rFonts w:ascii="Arial" w:hAnsi="Arial" w:cs="Arial"/>
                          <w:b/>
                          <w:color w:val="747678"/>
                          <w:sz w:val="14"/>
                          <w:szCs w:val="16"/>
                        </w:rPr>
                      </w:pPr>
                      <w:r w:rsidRPr="00FC4832">
                        <w:rPr>
                          <w:rFonts w:ascii="Arial" w:hAnsi="Arial" w:cs="Arial"/>
                          <w:b/>
                          <w:color w:val="747678"/>
                          <w:sz w:val="14"/>
                          <w:szCs w:val="16"/>
                        </w:rPr>
                        <w:t>Disclaimer</w:t>
                      </w:r>
                    </w:p>
                    <w:p w:rsidR="00E8720F" w:rsidRPr="00FC4832" w:rsidRDefault="00E8720F" w:rsidP="00F9420E">
                      <w:pPr>
                        <w:spacing w:before="240" w:after="0" w:line="240" w:lineRule="auto"/>
                        <w:jc w:val="both"/>
                        <w:rPr>
                          <w:rFonts w:ascii="Arial" w:hAnsi="Arial" w:cs="Arial"/>
                          <w:color w:val="747678"/>
                          <w:sz w:val="12"/>
                          <w:szCs w:val="16"/>
                        </w:rPr>
                      </w:pPr>
                      <w:r w:rsidRPr="00FC4832">
                        <w:rPr>
                          <w:rFonts w:ascii="Arial" w:hAnsi="Arial" w:cs="Arial"/>
                          <w:color w:val="747678"/>
                          <w:sz w:val="12"/>
                          <w:szCs w:val="16"/>
                        </w:rPr>
                        <w:t xml:space="preserve">These example forms, checklists and model </w:t>
                      </w:r>
                      <w:r w:rsidR="000E4F98" w:rsidRPr="00FC4832">
                        <w:rPr>
                          <w:rFonts w:ascii="Arial" w:hAnsi="Arial" w:cs="Arial"/>
                          <w:color w:val="747678"/>
                          <w:sz w:val="12"/>
                          <w:szCs w:val="16"/>
                        </w:rPr>
                        <w:t xml:space="preserve">policies are provided by Hettle Andrews </w:t>
                      </w:r>
                      <w:r w:rsidRPr="00FC4832">
                        <w:rPr>
                          <w:rFonts w:ascii="Arial" w:hAnsi="Arial" w:cs="Arial"/>
                          <w:color w:val="747678"/>
                          <w:sz w:val="12"/>
                          <w:szCs w:val="16"/>
                        </w:rPr>
                        <w:t>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w:t>
                      </w:r>
                      <w:r w:rsidR="000E4F98" w:rsidRPr="00FC4832">
                        <w:rPr>
                          <w:rFonts w:ascii="Arial" w:hAnsi="Arial" w:cs="Arial"/>
                          <w:color w:val="747678"/>
                          <w:sz w:val="12"/>
                          <w:szCs w:val="16"/>
                        </w:rPr>
                        <w:t xml:space="preserve">nts of each situation.  Hettle Andrews </w:t>
                      </w:r>
                      <w:r w:rsidRPr="00FC4832">
                        <w:rPr>
                          <w:rFonts w:ascii="Arial" w:hAnsi="Arial" w:cs="Arial"/>
                          <w:color w:val="747678"/>
                          <w:sz w:val="12"/>
                          <w:szCs w:val="16"/>
                        </w:rPr>
                        <w:t xml:space="preserve">does not accept any liability whatsoever </w:t>
                      </w:r>
                      <w:r w:rsidR="000E4F98" w:rsidRPr="00FC4832">
                        <w:rPr>
                          <w:rFonts w:ascii="Arial" w:hAnsi="Arial" w:cs="Arial"/>
                          <w:color w:val="747678"/>
                          <w:sz w:val="12"/>
                          <w:szCs w:val="16"/>
                        </w:rPr>
                        <w:t>for injury, damage or other los</w:t>
                      </w:r>
                      <w:r w:rsidRPr="00FC4832">
                        <w:rPr>
                          <w:rFonts w:ascii="Arial" w:hAnsi="Arial" w:cs="Arial"/>
                          <w:color w:val="747678"/>
                          <w:sz w:val="12"/>
                          <w:szCs w:val="16"/>
                        </w:rPr>
                        <w:t>es which may arise from reliance on this information and the use of these documents.</w:t>
                      </w:r>
                    </w:p>
                    <w:p w:rsidR="00E8720F" w:rsidRPr="00FC4832" w:rsidRDefault="00E8720F" w:rsidP="00F9420E">
                      <w:pPr>
                        <w:spacing w:before="240"/>
                        <w:jc w:val="both"/>
                        <w:rPr>
                          <w:rFonts w:ascii="Arial" w:hAnsi="Arial" w:cs="Arial"/>
                          <w:color w:val="747678"/>
                          <w:sz w:val="12"/>
                          <w:szCs w:val="16"/>
                        </w:rPr>
                      </w:pPr>
                      <w:r w:rsidRPr="00FC4832">
                        <w:rPr>
                          <w:rFonts w:ascii="Arial" w:hAnsi="Arial" w:cs="Arial"/>
                          <w:color w:val="747678"/>
                          <w:sz w:val="12"/>
                          <w:szCs w:val="16"/>
                        </w:rPr>
                        <w:t>Copyright of these documen</w:t>
                      </w:r>
                      <w:r w:rsidR="000E4F98" w:rsidRPr="00FC4832">
                        <w:rPr>
                          <w:rFonts w:ascii="Arial" w:hAnsi="Arial" w:cs="Arial"/>
                          <w:color w:val="747678"/>
                          <w:sz w:val="12"/>
                          <w:szCs w:val="16"/>
                        </w:rPr>
                        <w:t>ts remains with Hettle Andrews</w:t>
                      </w:r>
                      <w:r w:rsidRPr="00FC4832">
                        <w:rPr>
                          <w:rFonts w:ascii="Arial" w:hAnsi="Arial" w:cs="Arial"/>
                          <w:color w:val="747678"/>
                          <w:sz w:val="12"/>
                          <w:szCs w:val="16"/>
                        </w:rPr>
                        <w:t xml:space="preserve"> and whilst subscribers are permitted to make use of them for their own purposes, permission is not granted for resale of the intellectual property to third parties</w:t>
                      </w:r>
                      <w:r w:rsidRPr="00FC4832">
                        <w:rPr>
                          <w:rFonts w:ascii="Century Gothic" w:hAnsi="Century Gothic" w:cs="Tahoma"/>
                          <w:color w:val="747678"/>
                          <w:sz w:val="12"/>
                          <w:szCs w:val="16"/>
                        </w:rPr>
                        <w:t>.</w:t>
                      </w:r>
                      <w:r w:rsidRPr="00FC4832">
                        <w:rPr>
                          <w:rFonts w:ascii="Tahoma" w:hAnsi="Tahoma" w:cs="Tahoma"/>
                          <w:color w:val="747678"/>
                          <w:sz w:val="16"/>
                          <w:szCs w:val="20"/>
                        </w:rPr>
                        <w:t xml:space="preserve"> </w:t>
                      </w:r>
                    </w:p>
                  </w:txbxContent>
                </v:textbox>
                <w10:wrap type="square" anchory="line"/>
                <w10:anchorlock/>
              </v:shape>
            </w:pict>
          </mc:Fallback>
        </mc:AlternateContent>
      </w:r>
    </w:p>
    <w:sectPr w:rsidR="00E8720F" w:rsidSect="00857A8D">
      <w:headerReference w:type="default" r:id="rId7"/>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A8D" w:rsidRDefault="00857A8D" w:rsidP="00857A8D">
      <w:pPr>
        <w:spacing w:after="0" w:line="240" w:lineRule="auto"/>
      </w:pPr>
      <w:r>
        <w:separator/>
      </w:r>
    </w:p>
  </w:endnote>
  <w:endnote w:type="continuationSeparator" w:id="0">
    <w:p w:rsidR="00857A8D" w:rsidRDefault="00857A8D" w:rsidP="0085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A8D" w:rsidRPr="00FF61CC" w:rsidRDefault="000E4F98" w:rsidP="00F9420E">
    <w:pPr>
      <w:pStyle w:val="Header"/>
      <w:tabs>
        <w:tab w:val="clear" w:pos="9026"/>
        <w:tab w:val="right" w:pos="9639"/>
      </w:tabs>
      <w:ind w:hanging="142"/>
      <w:jc w:val="both"/>
      <w:rPr>
        <w:rStyle w:val="PageNumber"/>
        <w:rFonts w:ascii="Arial" w:hAnsi="Arial" w:cs="Arial"/>
        <w:b/>
        <w:color w:val="747678"/>
        <w:sz w:val="18"/>
        <w:szCs w:val="18"/>
      </w:rPr>
    </w:pPr>
    <w:r w:rsidRPr="00FF61CC">
      <w:rPr>
        <w:rFonts w:ascii="Arial" w:hAnsi="Arial" w:cs="Arial"/>
        <w:b/>
        <w:noProof/>
        <w:color w:val="747678"/>
        <w:sz w:val="18"/>
        <w:szCs w:val="18"/>
      </w:rPr>
      <mc:AlternateContent>
        <mc:Choice Requires="wps">
          <w:drawing>
            <wp:anchor distT="0" distB="0" distL="114300" distR="114300" simplePos="0" relativeHeight="251659264" behindDoc="0" locked="0" layoutInCell="1" allowOverlap="1" wp14:anchorId="6A639558" wp14:editId="096531A1">
              <wp:simplePos x="0" y="0"/>
              <wp:positionH relativeFrom="column">
                <wp:posOffset>-87630</wp:posOffset>
              </wp:positionH>
              <wp:positionV relativeFrom="paragraph">
                <wp:posOffset>-88900</wp:posOffset>
              </wp:positionV>
              <wp:extent cx="6172200" cy="0"/>
              <wp:effectExtent l="7620" t="13335" r="1143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928B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7pt" to="47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" strokecolor="#f79646 [3209]" strokeweight="1pt"/>
          </w:pict>
        </mc:Fallback>
      </mc:AlternateContent>
    </w:r>
    <w:r w:rsidR="00857A8D" w:rsidRPr="00FF61CC">
      <w:rPr>
        <w:rFonts w:ascii="Arial" w:hAnsi="Arial" w:cs="Arial"/>
        <w:b/>
        <w:color w:val="747678"/>
        <w:sz w:val="18"/>
        <w:szCs w:val="18"/>
      </w:rPr>
      <w:t xml:space="preserve">Page </w:t>
    </w:r>
    <w:r w:rsidR="0081605A" w:rsidRPr="00FF61CC">
      <w:rPr>
        <w:rFonts w:ascii="Arial" w:hAnsi="Arial" w:cs="Arial"/>
        <w:b/>
        <w:color w:val="747678"/>
        <w:sz w:val="18"/>
        <w:szCs w:val="18"/>
      </w:rPr>
      <w:fldChar w:fldCharType="begin"/>
    </w:r>
    <w:r w:rsidR="00857A8D" w:rsidRPr="00FF61CC">
      <w:rPr>
        <w:rFonts w:ascii="Arial" w:hAnsi="Arial" w:cs="Arial"/>
        <w:b/>
        <w:color w:val="747678"/>
        <w:sz w:val="18"/>
        <w:szCs w:val="18"/>
      </w:rPr>
      <w:instrText xml:space="preserve"> PAGE   \* MERGEFORMAT </w:instrText>
    </w:r>
    <w:r w:rsidR="0081605A" w:rsidRPr="00FF61CC">
      <w:rPr>
        <w:rFonts w:ascii="Arial" w:hAnsi="Arial" w:cs="Arial"/>
        <w:b/>
        <w:color w:val="747678"/>
        <w:sz w:val="18"/>
        <w:szCs w:val="18"/>
      </w:rPr>
      <w:fldChar w:fldCharType="separate"/>
    </w:r>
    <w:r w:rsidR="008B3B52">
      <w:rPr>
        <w:rFonts w:ascii="Arial" w:hAnsi="Arial" w:cs="Arial"/>
        <w:b/>
        <w:noProof/>
        <w:color w:val="747678"/>
        <w:sz w:val="18"/>
        <w:szCs w:val="18"/>
      </w:rPr>
      <w:t>2</w:t>
    </w:r>
    <w:r w:rsidR="0081605A" w:rsidRPr="00FF61CC">
      <w:rPr>
        <w:rFonts w:ascii="Arial" w:hAnsi="Arial" w:cs="Arial"/>
        <w:b/>
        <w:color w:val="747678"/>
        <w:sz w:val="18"/>
        <w:szCs w:val="18"/>
      </w:rPr>
      <w:fldChar w:fldCharType="end"/>
    </w:r>
    <w:r w:rsidR="00857A8D" w:rsidRPr="00FF61CC">
      <w:rPr>
        <w:rFonts w:ascii="Arial" w:hAnsi="Arial" w:cs="Arial"/>
        <w:b/>
        <w:color w:val="747678"/>
        <w:sz w:val="18"/>
        <w:szCs w:val="18"/>
      </w:rPr>
      <w:t xml:space="preserve"> </w:t>
    </w:r>
    <w:r w:rsidR="00857A8D" w:rsidRPr="00FF61CC">
      <w:rPr>
        <w:rFonts w:ascii="Arial" w:hAnsi="Arial" w:cs="Arial"/>
        <w:b/>
        <w:color w:val="747678"/>
        <w:sz w:val="18"/>
        <w:szCs w:val="18"/>
      </w:rPr>
      <w:tab/>
    </w:r>
    <w:r w:rsidR="00857A8D" w:rsidRPr="00FF61CC">
      <w:rPr>
        <w:rFonts w:ascii="Arial" w:hAnsi="Arial" w:cs="Arial"/>
        <w:b/>
        <w:color w:val="747678"/>
        <w:sz w:val="18"/>
        <w:szCs w:val="18"/>
      </w:rPr>
      <w:tab/>
    </w:r>
    <w:r w:rsidRPr="00FF61CC">
      <w:rPr>
        <w:rStyle w:val="PageNumber"/>
        <w:rFonts w:ascii="Arial" w:hAnsi="Arial" w:cs="Arial"/>
        <w:b/>
        <w:color w:val="747678"/>
        <w:sz w:val="18"/>
        <w:szCs w:val="18"/>
      </w:rPr>
      <w:t>Hettle Andrews</w:t>
    </w:r>
    <w:r w:rsidR="008B3B52">
      <w:rPr>
        <w:rStyle w:val="PageNumber"/>
        <w:rFonts w:ascii="Arial" w:hAnsi="Arial" w:cs="Arial"/>
        <w:b/>
        <w:color w:val="747678"/>
        <w:sz w:val="18"/>
        <w:szCs w:val="18"/>
      </w:rPr>
      <w:t xml:space="preserve"> Checklist 2017</w:t>
    </w:r>
  </w:p>
  <w:p w:rsidR="00857A8D" w:rsidRPr="00FF61CC" w:rsidRDefault="000E4F98" w:rsidP="00857A8D">
    <w:pPr>
      <w:pStyle w:val="Header"/>
      <w:tabs>
        <w:tab w:val="clear" w:pos="9026"/>
        <w:tab w:val="right" w:pos="9639"/>
      </w:tabs>
      <w:jc w:val="both"/>
      <w:rPr>
        <w:rFonts w:ascii="Arial" w:hAnsi="Arial" w:cs="Arial"/>
        <w:color w:val="747678"/>
        <w:sz w:val="18"/>
        <w:szCs w:val="18"/>
      </w:rPr>
    </w:pPr>
    <w:r w:rsidRPr="00FF61CC">
      <w:rPr>
        <w:rStyle w:val="PageNumber"/>
        <w:rFonts w:ascii="Arial" w:hAnsi="Arial" w:cs="Arial"/>
        <w:b/>
        <w:color w:val="747678"/>
        <w:sz w:val="18"/>
        <w:szCs w:val="18"/>
      </w:rPr>
      <w:tab/>
    </w:r>
    <w:r w:rsidRPr="00FF61CC">
      <w:rPr>
        <w:rStyle w:val="PageNumber"/>
        <w:rFonts w:ascii="Arial" w:hAnsi="Arial" w:cs="Arial"/>
        <w:b/>
        <w:color w:val="747678"/>
        <w:sz w:val="18"/>
        <w:szCs w:val="18"/>
      </w:rPr>
      <w:tab/>
      <w:t>www.hettleandrews.co.uk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A8D" w:rsidRDefault="00857A8D" w:rsidP="00857A8D">
      <w:pPr>
        <w:spacing w:after="0" w:line="240" w:lineRule="auto"/>
      </w:pPr>
      <w:r>
        <w:separator/>
      </w:r>
    </w:p>
  </w:footnote>
  <w:footnote w:type="continuationSeparator" w:id="0">
    <w:p w:rsidR="00857A8D" w:rsidRDefault="00857A8D" w:rsidP="00857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A8D" w:rsidRPr="00B46B09" w:rsidRDefault="00F9420E" w:rsidP="00857A8D">
    <w:pPr>
      <w:ind w:right="-22"/>
      <w:rPr>
        <w:rFonts w:ascii="Arial" w:hAnsi="Arial" w:cs="Arial"/>
        <w:b/>
        <w:color w:val="FF0000"/>
        <w:sz w:val="30"/>
        <w:szCs w:val="30"/>
      </w:rPr>
    </w:pPr>
    <w:r w:rsidRPr="00B46B09">
      <w:rPr>
        <w:rFonts w:ascii="Arial" w:hAnsi="Arial" w:cs="Arial"/>
        <w:b/>
        <w:noProof/>
        <w:color w:val="FF0000"/>
        <w:sz w:val="30"/>
        <w:szCs w:val="30"/>
      </w:rPr>
      <w:drawing>
        <wp:anchor distT="0" distB="0" distL="114300" distR="114300" simplePos="0" relativeHeight="251657215" behindDoc="1" locked="0" layoutInCell="1" allowOverlap="1" wp14:anchorId="5C084E52" wp14:editId="45B19188">
          <wp:simplePos x="0" y="0"/>
          <wp:positionH relativeFrom="margin">
            <wp:align>right</wp:align>
          </wp:positionH>
          <wp:positionV relativeFrom="paragraph">
            <wp:posOffset>-128757</wp:posOffset>
          </wp:positionV>
          <wp:extent cx="2634615" cy="521970"/>
          <wp:effectExtent l="0" t="0" r="0" b="0"/>
          <wp:wrapTight wrapText="bothSides">
            <wp:wrapPolygon edited="0">
              <wp:start x="0" y="0"/>
              <wp:lineTo x="0" y="20496"/>
              <wp:lineTo x="21397" y="20496"/>
              <wp:lineTo x="213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4615" cy="521970"/>
                  </a:xfrm>
                  <a:prstGeom prst="rect">
                    <a:avLst/>
                  </a:prstGeom>
                  <a:noFill/>
                </pic:spPr>
              </pic:pic>
            </a:graphicData>
          </a:graphic>
          <wp14:sizeRelH relativeFrom="page">
            <wp14:pctWidth>0</wp14:pctWidth>
          </wp14:sizeRelH>
          <wp14:sizeRelV relativeFrom="page">
            <wp14:pctHeight>0</wp14:pctHeight>
          </wp14:sizeRelV>
        </wp:anchor>
      </w:drawing>
    </w:r>
    <w:r w:rsidR="00FF61CC" w:rsidRPr="00B46B09">
      <w:rPr>
        <w:b/>
        <w:noProof/>
        <w:color w:val="38424A"/>
        <w:sz w:val="30"/>
        <w:szCs w:val="30"/>
      </w:rPr>
      <mc:AlternateContent>
        <mc:Choice Requires="wps">
          <w:drawing>
            <wp:anchor distT="0" distB="0" distL="114300" distR="114300" simplePos="0" relativeHeight="251658240" behindDoc="0" locked="0" layoutInCell="1" allowOverlap="1" wp14:anchorId="10B373CF" wp14:editId="4F6E7842">
              <wp:simplePos x="0" y="0"/>
              <wp:positionH relativeFrom="column">
                <wp:posOffset>-133985</wp:posOffset>
              </wp:positionH>
              <wp:positionV relativeFrom="paragraph">
                <wp:posOffset>358140</wp:posOffset>
              </wp:positionV>
              <wp:extent cx="6172200" cy="0"/>
              <wp:effectExtent l="0" t="0" r="1905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8A1B0"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28.2pt" to="475.4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" strokecolor="#f79646 [3209]" strokeweight="1pt"/>
          </w:pict>
        </mc:Fallback>
      </mc:AlternateContent>
    </w:r>
    <w:r w:rsidR="00DD7EA4" w:rsidRPr="00B46B09">
      <w:rPr>
        <w:rFonts w:ascii="Arial" w:hAnsi="Arial" w:cs="Arial"/>
        <w:b/>
        <w:color w:val="747678"/>
        <w:sz w:val="30"/>
        <w:szCs w:val="30"/>
      </w:rPr>
      <w:t>Contractors</w:t>
    </w:r>
    <w:r>
      <w:rPr>
        <w:rFonts w:ascii="Arial" w:hAnsi="Arial" w:cs="Arial"/>
        <w:b/>
        <w:color w:val="747678"/>
        <w:sz w:val="30"/>
        <w:szCs w:val="30"/>
      </w:rPr>
      <w:t xml:space="preserve"> Checklist</w:t>
    </w:r>
    <w:r w:rsidR="00857A8D" w:rsidRPr="00B46B09">
      <w:rPr>
        <w:rFonts w:ascii="Arial" w:hAnsi="Arial" w:cs="Arial"/>
        <w:b/>
        <w:color w:val="FF0000"/>
        <w:sz w:val="30"/>
        <w:szCs w:val="30"/>
      </w:rPr>
      <w:tab/>
    </w:r>
    <w:r w:rsidR="00857A8D" w:rsidRPr="00B46B09">
      <w:rPr>
        <w:rFonts w:ascii="Arial" w:hAnsi="Arial" w:cs="Arial"/>
        <w:b/>
        <w:color w:val="FF0000"/>
        <w:sz w:val="30"/>
        <w:szCs w:val="30"/>
      </w:rPr>
      <w:tab/>
    </w:r>
    <w:r w:rsidR="00857A8D" w:rsidRPr="00B46B09">
      <w:rPr>
        <w:rFonts w:ascii="Arial" w:hAnsi="Arial" w:cs="Arial"/>
        <w:b/>
        <w:color w:val="FF0000"/>
        <w:sz w:val="30"/>
        <w:szCs w:val="30"/>
      </w:rPr>
      <w:tab/>
    </w:r>
    <w:r w:rsidR="00857A8D" w:rsidRPr="00B46B09">
      <w:rPr>
        <w:rFonts w:ascii="Arial" w:hAnsi="Arial" w:cs="Arial"/>
        <w:b/>
        <w:color w:val="FF0000"/>
        <w:sz w:val="30"/>
        <w:szCs w:val="3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A82"/>
    <w:multiLevelType w:val="hybridMultilevel"/>
    <w:tmpl w:val="3C1E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51877"/>
    <w:multiLevelType w:val="hybridMultilevel"/>
    <w:tmpl w:val="1FAC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B3CF8"/>
    <w:multiLevelType w:val="hybridMultilevel"/>
    <w:tmpl w:val="63B0E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22303C2"/>
    <w:multiLevelType w:val="hybridMultilevel"/>
    <w:tmpl w:val="BD46CA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o:colormenu v:ext="edit" strokecolor="none [320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8D"/>
    <w:rsid w:val="00027C24"/>
    <w:rsid w:val="000E4F98"/>
    <w:rsid w:val="000E638E"/>
    <w:rsid w:val="000F2A9F"/>
    <w:rsid w:val="002965A9"/>
    <w:rsid w:val="00312C9F"/>
    <w:rsid w:val="0034000D"/>
    <w:rsid w:val="003649AF"/>
    <w:rsid w:val="003E748F"/>
    <w:rsid w:val="00400D20"/>
    <w:rsid w:val="004A5D66"/>
    <w:rsid w:val="005955B2"/>
    <w:rsid w:val="005E0030"/>
    <w:rsid w:val="00693C03"/>
    <w:rsid w:val="0081605A"/>
    <w:rsid w:val="00857A8D"/>
    <w:rsid w:val="008724A5"/>
    <w:rsid w:val="008B3B52"/>
    <w:rsid w:val="008B6500"/>
    <w:rsid w:val="00962F30"/>
    <w:rsid w:val="00B46B09"/>
    <w:rsid w:val="00B51CDA"/>
    <w:rsid w:val="00C966BA"/>
    <w:rsid w:val="00CB3AC3"/>
    <w:rsid w:val="00D060ED"/>
    <w:rsid w:val="00DD7EA4"/>
    <w:rsid w:val="00E077E8"/>
    <w:rsid w:val="00E8720F"/>
    <w:rsid w:val="00EF7BF4"/>
    <w:rsid w:val="00F9420E"/>
    <w:rsid w:val="00FC4832"/>
    <w:rsid w:val="00FF6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strokecolor="none [3209]"/>
    </o:shapedefaults>
    <o:shapelayout v:ext="edit">
      <o:idmap v:ext="edit" data="1"/>
    </o:shapelayout>
  </w:shapeDefaults>
  <w:decimalSymbol w:val="."/>
  <w:listSeparator w:val=","/>
  <w15:docId w15:val="{083C18A2-576B-4126-AB76-B6C384CA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9AF"/>
    <w:pPr>
      <w:spacing w:before="100" w:beforeAutospacing="1" w:after="100" w:afterAutospacing="1" w:line="240" w:lineRule="auto"/>
      <w:outlineLvl w:val="1"/>
    </w:pPr>
    <w:rPr>
      <w:rFonts w:ascii="Arial" w:hAnsi="Arial"/>
      <w:b/>
      <w:bCs/>
      <w:color w:val="FF000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9AF"/>
    <w:rPr>
      <w:rFonts w:ascii="Arial" w:hAnsi="Arial"/>
      <w:b/>
      <w:bCs/>
      <w:color w:val="FF0000"/>
      <w:sz w:val="32"/>
      <w:szCs w:val="36"/>
    </w:rPr>
  </w:style>
  <w:style w:type="paragraph" w:styleId="PlainText">
    <w:name w:val="Plain Text"/>
    <w:basedOn w:val="Normal"/>
    <w:link w:val="PlainTextChar"/>
    <w:uiPriority w:val="99"/>
    <w:semiHidden/>
    <w:unhideWhenUsed/>
    <w:rsid w:val="00D060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060ED"/>
    <w:rPr>
      <w:rFonts w:ascii="Consolas" w:hAnsi="Consolas" w:cs="Consolas"/>
      <w:sz w:val="21"/>
      <w:szCs w:val="21"/>
    </w:rPr>
  </w:style>
  <w:style w:type="character" w:styleId="SubtleEmphasis">
    <w:name w:val="Subtle Emphasis"/>
    <w:aliases w:val="Red Heading"/>
    <w:basedOn w:val="Heading2Char"/>
    <w:uiPriority w:val="19"/>
    <w:qFormat/>
    <w:rsid w:val="00D060ED"/>
    <w:rPr>
      <w:rFonts w:ascii="Arial" w:hAnsi="Arial"/>
      <w:b/>
      <w:bCs/>
      <w:iCs/>
      <w:color w:val="FF0000"/>
      <w:sz w:val="32"/>
      <w:szCs w:val="36"/>
    </w:rPr>
  </w:style>
  <w:style w:type="paragraph" w:styleId="Header">
    <w:name w:val="header"/>
    <w:basedOn w:val="Normal"/>
    <w:link w:val="HeaderChar"/>
    <w:unhideWhenUsed/>
    <w:rsid w:val="00857A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7A8D"/>
  </w:style>
  <w:style w:type="paragraph" w:styleId="Footer">
    <w:name w:val="footer"/>
    <w:basedOn w:val="Normal"/>
    <w:link w:val="FooterChar"/>
    <w:uiPriority w:val="99"/>
    <w:unhideWhenUsed/>
    <w:rsid w:val="00857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A8D"/>
  </w:style>
  <w:style w:type="paragraph" w:styleId="BalloonText">
    <w:name w:val="Balloon Text"/>
    <w:basedOn w:val="Normal"/>
    <w:link w:val="BalloonTextChar"/>
    <w:uiPriority w:val="99"/>
    <w:semiHidden/>
    <w:unhideWhenUsed/>
    <w:rsid w:val="0085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A8D"/>
    <w:rPr>
      <w:rFonts w:ascii="Tahoma" w:hAnsi="Tahoma" w:cs="Tahoma"/>
      <w:sz w:val="16"/>
      <w:szCs w:val="16"/>
    </w:rPr>
  </w:style>
  <w:style w:type="character" w:styleId="PageNumber">
    <w:name w:val="page number"/>
    <w:basedOn w:val="DefaultParagraphFont"/>
    <w:rsid w:val="00857A8D"/>
  </w:style>
  <w:style w:type="paragraph" w:styleId="ListParagraph">
    <w:name w:val="List Paragraph"/>
    <w:basedOn w:val="Normal"/>
    <w:uiPriority w:val="34"/>
    <w:qFormat/>
    <w:rsid w:val="00DD7EA4"/>
    <w:pPr>
      <w:ind w:left="720"/>
      <w:contextualSpacing/>
    </w:pPr>
    <w:rPr>
      <w:rFonts w:ascii="Calibri" w:eastAsia="Calibri" w:hAnsi="Calibri" w:cs="Times New Roman"/>
    </w:rPr>
  </w:style>
  <w:style w:type="table" w:styleId="TableGrid">
    <w:name w:val="Table Grid"/>
    <w:basedOn w:val="TableNormal"/>
    <w:uiPriority w:val="59"/>
    <w:rsid w:val="00B4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0D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UBM</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dc:creator>
  <cp:lastModifiedBy>Amy Moran</cp:lastModifiedBy>
  <cp:revision>2</cp:revision>
  <dcterms:created xsi:type="dcterms:W3CDTF">2017-08-09T14:24:00Z</dcterms:created>
  <dcterms:modified xsi:type="dcterms:W3CDTF">2017-08-09T14:24:00Z</dcterms:modified>
</cp:coreProperties>
</file>